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731" w:rsidRDefault="00232D9F" w:rsidP="008C0712">
      <w:pPr>
        <w:jc w:val="center"/>
        <w:rPr>
          <w:b/>
        </w:rPr>
      </w:pPr>
      <w:r w:rsidRPr="00232D9F">
        <w:rPr>
          <w:b/>
        </w:rPr>
        <w:t>Středisko volného času Domeček Chomutov, příspěvková organizace</w:t>
      </w:r>
    </w:p>
    <w:p w:rsidR="008C0712" w:rsidRDefault="008C0712" w:rsidP="008C0712">
      <w:pPr>
        <w:jc w:val="center"/>
        <w:rPr>
          <w:b/>
        </w:rPr>
      </w:pPr>
      <w:r>
        <w:rPr>
          <w:b/>
          <w:noProof/>
          <w:sz w:val="18"/>
          <w:szCs w:val="18"/>
        </w:rPr>
        <w:drawing>
          <wp:anchor distT="0" distB="0" distL="114300" distR="114300" simplePos="0" relativeHeight="251662336" behindDoc="1" locked="0" layoutInCell="1" allowOverlap="1" wp14:anchorId="226B0631" wp14:editId="7ED93F1E">
            <wp:simplePos x="0" y="0"/>
            <wp:positionH relativeFrom="column">
              <wp:posOffset>2011680</wp:posOffset>
            </wp:positionH>
            <wp:positionV relativeFrom="paragraph">
              <wp:posOffset>15240</wp:posOffset>
            </wp:positionV>
            <wp:extent cx="825500" cy="782955"/>
            <wp:effectExtent l="0" t="0" r="0" b="0"/>
            <wp:wrapNone/>
            <wp:docPr id="1" name="Obrázek 1" descr="C:\Users\pcradek\Downloads\ddmcv_logo_new_color_l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radek\Downloads\ddmcv_logo_new_color_lite.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5500" cy="7829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2D9F" w:rsidRDefault="007D2E13" w:rsidP="00232D9F">
      <w:pPr>
        <w:jc w:val="both"/>
      </w:pPr>
      <w:r>
        <w:rPr>
          <w:noProof/>
        </w:rPr>
        <mc:AlternateContent>
          <mc:Choice Requires="wps">
            <w:drawing>
              <wp:anchor distT="0" distB="0" distL="114300" distR="114300" simplePos="0" relativeHeight="251659264" behindDoc="1" locked="0" layoutInCell="1" allowOverlap="1" wp14:anchorId="4E86E6CC" wp14:editId="2850F3F5">
                <wp:simplePos x="0" y="0"/>
                <wp:positionH relativeFrom="column">
                  <wp:posOffset>2964180</wp:posOffset>
                </wp:positionH>
                <wp:positionV relativeFrom="paragraph">
                  <wp:posOffset>101600</wp:posOffset>
                </wp:positionV>
                <wp:extent cx="2752725" cy="447675"/>
                <wp:effectExtent l="0" t="0" r="28575" b="28575"/>
                <wp:wrapNone/>
                <wp:docPr id="2" name="Zaoblený obdélník 2"/>
                <wp:cNvGraphicFramePr/>
                <a:graphic xmlns:a="http://schemas.openxmlformats.org/drawingml/2006/main">
                  <a:graphicData uri="http://schemas.microsoft.com/office/word/2010/wordprocessingShape">
                    <wps:wsp>
                      <wps:cNvSpPr/>
                      <wps:spPr>
                        <a:xfrm>
                          <a:off x="0" y="0"/>
                          <a:ext cx="2752725" cy="447675"/>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DE34F8" id="Zaoblený obdélník 2" o:spid="_x0000_s1026" style="position:absolute;margin-left:233.4pt;margin-top:8pt;width:216.75pt;height:3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" fillcolor="white [3201]" strokecolor="black [3213]"/>
            </w:pict>
          </mc:Fallback>
        </mc:AlternateContent>
      </w:r>
      <w:r w:rsidR="00232D9F">
        <w:t>tel.: 474 628 535</w:t>
      </w:r>
    </w:p>
    <w:p w:rsidR="00232D9F" w:rsidRDefault="00557D97" w:rsidP="00232D9F">
      <w:pPr>
        <w:jc w:val="both"/>
      </w:pPr>
      <w:hyperlink r:id="rId7" w:history="1">
        <w:r w:rsidR="00FA7659" w:rsidRPr="00C37B42">
          <w:rPr>
            <w:rStyle w:val="Hypertextovodkaz"/>
          </w:rPr>
          <w:t>www.domecek-chomutov.cz</w:t>
        </w:r>
      </w:hyperlink>
      <w:r w:rsidR="00232D9F">
        <w:t xml:space="preserve">       </w:t>
      </w:r>
      <w:r w:rsidR="001E0702">
        <w:t xml:space="preserve">                         </w:t>
      </w:r>
      <w:r w:rsidR="00232D9F">
        <w:t xml:space="preserve">datum první návštěvy </w:t>
      </w:r>
      <w:proofErr w:type="spellStart"/>
      <w:r w:rsidR="00232D9F">
        <w:t>ZÚ</w:t>
      </w:r>
      <w:proofErr w:type="spellEnd"/>
      <w:r w:rsidR="00232D9F">
        <w:t>:</w:t>
      </w:r>
    </w:p>
    <w:p w:rsidR="00987DDD" w:rsidRPr="00987DDD" w:rsidRDefault="00232D9F" w:rsidP="000C297B">
      <w:pPr>
        <w:spacing w:line="360" w:lineRule="auto"/>
        <w:jc w:val="both"/>
        <w:rPr>
          <w:i/>
          <w:sz w:val="20"/>
          <w:szCs w:val="20"/>
        </w:rPr>
      </w:pPr>
      <w:r w:rsidRPr="003073BC">
        <w:rPr>
          <w:sz w:val="20"/>
          <w:szCs w:val="20"/>
        </w:rPr>
        <w:t>email:</w:t>
      </w:r>
      <w:r>
        <w:t xml:space="preserve"> </w:t>
      </w:r>
      <w:hyperlink r:id="rId8" w:history="1">
        <w:r w:rsidR="00987DDD" w:rsidRPr="00F57EE5">
          <w:rPr>
            <w:rStyle w:val="Hypertextovodkaz"/>
            <w:sz w:val="20"/>
            <w:szCs w:val="20"/>
          </w:rPr>
          <w:t>reditel@domecek-chomutov.cz</w:t>
        </w:r>
      </w:hyperlink>
      <w:r>
        <w:t xml:space="preserve">              </w:t>
      </w:r>
      <w:r w:rsidR="003073BC">
        <w:t xml:space="preserve">      </w:t>
      </w:r>
      <w:r w:rsidR="00987DDD">
        <w:t xml:space="preserve">           </w:t>
      </w:r>
      <w:r w:rsidR="001E0702">
        <w:t xml:space="preserve"> </w:t>
      </w:r>
      <w:r w:rsidRPr="00987DDD">
        <w:rPr>
          <w:i/>
          <w:sz w:val="20"/>
          <w:szCs w:val="20"/>
        </w:rPr>
        <w:t xml:space="preserve">vyplňuje vedoucí </w:t>
      </w:r>
      <w:proofErr w:type="spellStart"/>
      <w:r w:rsidRPr="00987DDD">
        <w:rPr>
          <w:i/>
          <w:sz w:val="20"/>
          <w:szCs w:val="20"/>
        </w:rPr>
        <w:t>ZÚ</w:t>
      </w:r>
      <w:proofErr w:type="spellEnd"/>
    </w:p>
    <w:tbl>
      <w:tblPr>
        <w:tblStyle w:val="Mkatabulky"/>
        <w:tblpPr w:leftFromText="141" w:rightFromText="141" w:vertAnchor="text" w:horzAnchor="margin" w:tblpY="123"/>
        <w:tblW w:w="0" w:type="auto"/>
        <w:tblLook w:val="04A0" w:firstRow="1" w:lastRow="0" w:firstColumn="1" w:lastColumn="0" w:noHBand="0" w:noVBand="1"/>
      </w:tblPr>
      <w:tblGrid>
        <w:gridCol w:w="3791"/>
        <w:gridCol w:w="5389"/>
      </w:tblGrid>
      <w:tr w:rsidR="003073BC" w:rsidTr="00390974">
        <w:tc>
          <w:tcPr>
            <w:tcW w:w="9180" w:type="dxa"/>
            <w:gridSpan w:val="2"/>
            <w:shd w:val="clear" w:color="auto" w:fill="BFBFBF" w:themeFill="background1" w:themeFillShade="BF"/>
            <w:vAlign w:val="center"/>
          </w:tcPr>
          <w:p w:rsidR="000C297B" w:rsidRDefault="000C297B" w:rsidP="000C297B">
            <w:pPr>
              <w:jc w:val="center"/>
              <w:rPr>
                <w:b/>
              </w:rPr>
            </w:pPr>
            <w:r w:rsidRPr="00232D9F">
              <w:rPr>
                <w:b/>
                <w:sz w:val="32"/>
                <w:szCs w:val="32"/>
              </w:rPr>
              <w:t>PŘIHLÁŠKA</w:t>
            </w:r>
            <w:r>
              <w:rPr>
                <w:b/>
              </w:rPr>
              <w:t xml:space="preserve"> do ZÁJMOVÉHO</w:t>
            </w:r>
            <w:r w:rsidR="003073BC">
              <w:rPr>
                <w:b/>
              </w:rPr>
              <w:t xml:space="preserve"> ÚTVAR</w:t>
            </w:r>
            <w:r>
              <w:rPr>
                <w:b/>
              </w:rPr>
              <w:t>U (</w:t>
            </w:r>
            <w:proofErr w:type="spellStart"/>
            <w:r>
              <w:rPr>
                <w:b/>
              </w:rPr>
              <w:t>ZÚ</w:t>
            </w:r>
            <w:proofErr w:type="spellEnd"/>
            <w:r>
              <w:rPr>
                <w:b/>
              </w:rPr>
              <w:t>)</w:t>
            </w:r>
          </w:p>
          <w:p w:rsidR="000C297B" w:rsidRPr="000C297B" w:rsidRDefault="00557D97" w:rsidP="000C297B">
            <w:pPr>
              <w:jc w:val="center"/>
              <w:rPr>
                <w:b/>
              </w:rPr>
            </w:pPr>
            <w:r>
              <w:rPr>
                <w:b/>
              </w:rPr>
              <w:t>na školní rok 2020</w:t>
            </w:r>
            <w:r w:rsidR="000C297B">
              <w:rPr>
                <w:b/>
              </w:rPr>
              <w:t>/20</w:t>
            </w:r>
            <w:r w:rsidR="00093293">
              <w:rPr>
                <w:b/>
              </w:rPr>
              <w:t>2</w:t>
            </w:r>
            <w:r>
              <w:rPr>
                <w:b/>
              </w:rPr>
              <w:t>1</w:t>
            </w:r>
            <w:bookmarkStart w:id="0" w:name="_GoBack"/>
            <w:bookmarkEnd w:id="0"/>
          </w:p>
        </w:tc>
      </w:tr>
      <w:tr w:rsidR="003073BC" w:rsidTr="002A1161">
        <w:trPr>
          <w:trHeight w:val="600"/>
        </w:trPr>
        <w:tc>
          <w:tcPr>
            <w:tcW w:w="9180" w:type="dxa"/>
            <w:gridSpan w:val="2"/>
            <w:vAlign w:val="center"/>
          </w:tcPr>
          <w:p w:rsidR="000C297B" w:rsidRPr="002A1161" w:rsidRDefault="003073BC" w:rsidP="009D30D3">
            <w:pPr>
              <w:spacing w:line="360" w:lineRule="auto"/>
              <w:rPr>
                <w:sz w:val="40"/>
                <w:szCs w:val="40"/>
              </w:rPr>
            </w:pPr>
            <w:r w:rsidRPr="000C297B">
              <w:rPr>
                <w:sz w:val="20"/>
                <w:szCs w:val="20"/>
                <w:u w:val="single"/>
              </w:rPr>
              <w:t xml:space="preserve">název </w:t>
            </w:r>
            <w:proofErr w:type="spellStart"/>
            <w:r w:rsidRPr="000C297B">
              <w:rPr>
                <w:sz w:val="20"/>
                <w:szCs w:val="20"/>
                <w:u w:val="single"/>
              </w:rPr>
              <w:t>ZÚ</w:t>
            </w:r>
            <w:proofErr w:type="spellEnd"/>
            <w:r>
              <w:rPr>
                <w:sz w:val="20"/>
                <w:szCs w:val="20"/>
              </w:rPr>
              <w:t>:</w:t>
            </w:r>
            <w:r w:rsidR="008B7961">
              <w:rPr>
                <w:sz w:val="20"/>
                <w:szCs w:val="20"/>
              </w:rPr>
              <w:t xml:space="preserve"> </w:t>
            </w:r>
            <w:r w:rsidR="00CE5EB1">
              <w:rPr>
                <w:sz w:val="40"/>
                <w:szCs w:val="40"/>
              </w:rPr>
              <w:t xml:space="preserve">                   </w:t>
            </w:r>
            <w:r w:rsidR="002A1161">
              <w:rPr>
                <w:sz w:val="20"/>
                <w:szCs w:val="20"/>
              </w:rPr>
              <w:t xml:space="preserve"> </w:t>
            </w:r>
          </w:p>
        </w:tc>
      </w:tr>
      <w:tr w:rsidR="003073BC" w:rsidTr="00390974">
        <w:tc>
          <w:tcPr>
            <w:tcW w:w="3791" w:type="dxa"/>
            <w:vAlign w:val="center"/>
          </w:tcPr>
          <w:p w:rsidR="003073BC" w:rsidRPr="007D2E13" w:rsidRDefault="003073BC" w:rsidP="009D30D3">
            <w:pPr>
              <w:spacing w:line="360" w:lineRule="auto"/>
              <w:rPr>
                <w:sz w:val="20"/>
                <w:szCs w:val="20"/>
              </w:rPr>
            </w:pPr>
            <w:r>
              <w:rPr>
                <w:sz w:val="20"/>
                <w:szCs w:val="20"/>
              </w:rPr>
              <w:t xml:space="preserve">den konání </w:t>
            </w:r>
            <w:proofErr w:type="spellStart"/>
            <w:r>
              <w:rPr>
                <w:sz w:val="20"/>
                <w:szCs w:val="20"/>
              </w:rPr>
              <w:t>ZÚ</w:t>
            </w:r>
            <w:proofErr w:type="spellEnd"/>
            <w:r>
              <w:rPr>
                <w:sz w:val="20"/>
                <w:szCs w:val="20"/>
              </w:rPr>
              <w:t>:</w:t>
            </w:r>
            <w:r w:rsidR="002A1161">
              <w:rPr>
                <w:sz w:val="20"/>
                <w:szCs w:val="20"/>
              </w:rPr>
              <w:t xml:space="preserve"> </w:t>
            </w:r>
          </w:p>
        </w:tc>
        <w:tc>
          <w:tcPr>
            <w:tcW w:w="5389" w:type="dxa"/>
            <w:vAlign w:val="center"/>
          </w:tcPr>
          <w:p w:rsidR="003073BC" w:rsidRPr="007D2E13" w:rsidRDefault="00987DDD" w:rsidP="009D30D3">
            <w:pPr>
              <w:spacing w:line="360" w:lineRule="auto"/>
              <w:rPr>
                <w:sz w:val="20"/>
                <w:szCs w:val="20"/>
              </w:rPr>
            </w:pPr>
            <w:r>
              <w:rPr>
                <w:sz w:val="20"/>
                <w:szCs w:val="20"/>
              </w:rPr>
              <w:t xml:space="preserve">hodina konání </w:t>
            </w:r>
            <w:proofErr w:type="spellStart"/>
            <w:r>
              <w:rPr>
                <w:sz w:val="20"/>
                <w:szCs w:val="20"/>
              </w:rPr>
              <w:t>ZÚ</w:t>
            </w:r>
            <w:proofErr w:type="spellEnd"/>
            <w:r w:rsidR="003073BC">
              <w:rPr>
                <w:sz w:val="20"/>
                <w:szCs w:val="20"/>
              </w:rPr>
              <w:t>:</w:t>
            </w:r>
            <w:r w:rsidR="002A1161">
              <w:rPr>
                <w:sz w:val="20"/>
                <w:szCs w:val="20"/>
              </w:rPr>
              <w:t xml:space="preserve"> </w:t>
            </w:r>
          </w:p>
        </w:tc>
      </w:tr>
      <w:tr w:rsidR="003073BC" w:rsidTr="00390974">
        <w:tc>
          <w:tcPr>
            <w:tcW w:w="3791" w:type="dxa"/>
            <w:vAlign w:val="center"/>
          </w:tcPr>
          <w:p w:rsidR="005000D5" w:rsidRDefault="003073BC" w:rsidP="000C297B">
            <w:pPr>
              <w:jc w:val="center"/>
              <w:rPr>
                <w:sz w:val="20"/>
                <w:szCs w:val="20"/>
              </w:rPr>
            </w:pPr>
            <w:r>
              <w:rPr>
                <w:sz w:val="20"/>
                <w:szCs w:val="20"/>
              </w:rPr>
              <w:t xml:space="preserve">datum zahájení pravidelné činnost v </w:t>
            </w:r>
            <w:proofErr w:type="spellStart"/>
            <w:r>
              <w:rPr>
                <w:sz w:val="20"/>
                <w:szCs w:val="20"/>
              </w:rPr>
              <w:t>SVČ</w:t>
            </w:r>
            <w:proofErr w:type="spellEnd"/>
            <w:r>
              <w:rPr>
                <w:sz w:val="20"/>
                <w:szCs w:val="20"/>
              </w:rPr>
              <w:t xml:space="preserve">:  </w:t>
            </w:r>
          </w:p>
          <w:p w:rsidR="003073BC" w:rsidRPr="004D0ACE" w:rsidRDefault="00475306" w:rsidP="000C297B">
            <w:pPr>
              <w:jc w:val="center"/>
            </w:pPr>
            <w:r>
              <w:rPr>
                <w:b/>
              </w:rPr>
              <w:t xml:space="preserve">pondělí </w:t>
            </w:r>
            <w:proofErr w:type="gramStart"/>
            <w:r>
              <w:rPr>
                <w:b/>
              </w:rPr>
              <w:t>7.9.2020</w:t>
            </w:r>
            <w:proofErr w:type="gramEnd"/>
          </w:p>
        </w:tc>
        <w:tc>
          <w:tcPr>
            <w:tcW w:w="5389" w:type="dxa"/>
            <w:vAlign w:val="center"/>
          </w:tcPr>
          <w:p w:rsidR="005000D5" w:rsidRDefault="003073BC" w:rsidP="000C297B">
            <w:pPr>
              <w:jc w:val="center"/>
              <w:rPr>
                <w:sz w:val="20"/>
                <w:szCs w:val="20"/>
              </w:rPr>
            </w:pPr>
            <w:r>
              <w:rPr>
                <w:sz w:val="20"/>
                <w:szCs w:val="20"/>
              </w:rPr>
              <w:t xml:space="preserve">datum ukončení pravidelné činnost v </w:t>
            </w:r>
            <w:proofErr w:type="spellStart"/>
            <w:r>
              <w:rPr>
                <w:sz w:val="20"/>
                <w:szCs w:val="20"/>
              </w:rPr>
              <w:t>SVČ</w:t>
            </w:r>
            <w:proofErr w:type="spellEnd"/>
            <w:r>
              <w:rPr>
                <w:sz w:val="20"/>
                <w:szCs w:val="20"/>
              </w:rPr>
              <w:t xml:space="preserve">:  </w:t>
            </w:r>
          </w:p>
          <w:p w:rsidR="003073BC" w:rsidRPr="007D2E13" w:rsidRDefault="00283BF8" w:rsidP="000C297B">
            <w:pPr>
              <w:jc w:val="center"/>
              <w:rPr>
                <w:sz w:val="20"/>
                <w:szCs w:val="20"/>
              </w:rPr>
            </w:pPr>
            <w:r>
              <w:rPr>
                <w:b/>
              </w:rPr>
              <w:t xml:space="preserve">pátek </w:t>
            </w:r>
            <w:proofErr w:type="gramStart"/>
            <w:r w:rsidR="00475306">
              <w:rPr>
                <w:b/>
              </w:rPr>
              <w:t>18</w:t>
            </w:r>
            <w:r w:rsidR="00401634">
              <w:rPr>
                <w:b/>
              </w:rPr>
              <w:t>.6.20</w:t>
            </w:r>
            <w:r w:rsidR="00093293">
              <w:rPr>
                <w:b/>
              </w:rPr>
              <w:t>2</w:t>
            </w:r>
            <w:r w:rsidR="00475306">
              <w:rPr>
                <w:b/>
              </w:rPr>
              <w:t>1</w:t>
            </w:r>
            <w:proofErr w:type="gramEnd"/>
            <w:r w:rsidR="003073BC">
              <w:rPr>
                <w:sz w:val="20"/>
                <w:szCs w:val="20"/>
              </w:rPr>
              <w:t xml:space="preserve"> </w:t>
            </w:r>
          </w:p>
        </w:tc>
      </w:tr>
    </w:tbl>
    <w:tbl>
      <w:tblPr>
        <w:tblStyle w:val="Mkatabulky"/>
        <w:tblpPr w:leftFromText="141" w:rightFromText="141" w:vertAnchor="page" w:horzAnchor="margin" w:tblpY="4636"/>
        <w:tblW w:w="0" w:type="auto"/>
        <w:tblLook w:val="04A0" w:firstRow="1" w:lastRow="0" w:firstColumn="1" w:lastColumn="0" w:noHBand="0" w:noVBand="1"/>
      </w:tblPr>
      <w:tblGrid>
        <w:gridCol w:w="1526"/>
        <w:gridCol w:w="1701"/>
        <w:gridCol w:w="709"/>
        <w:gridCol w:w="141"/>
        <w:gridCol w:w="5103"/>
      </w:tblGrid>
      <w:tr w:rsidR="00390974" w:rsidTr="00390974">
        <w:tc>
          <w:tcPr>
            <w:tcW w:w="9180" w:type="dxa"/>
            <w:gridSpan w:val="5"/>
            <w:shd w:val="clear" w:color="auto" w:fill="BFBFBF" w:themeFill="background1" w:themeFillShade="BF"/>
            <w:vAlign w:val="center"/>
          </w:tcPr>
          <w:p w:rsidR="00390974" w:rsidRPr="00F85F5A" w:rsidRDefault="00390974" w:rsidP="00390974">
            <w:pPr>
              <w:spacing w:line="360" w:lineRule="auto"/>
              <w:jc w:val="center"/>
              <w:rPr>
                <w:b/>
              </w:rPr>
            </w:pPr>
            <w:r w:rsidRPr="00F85F5A">
              <w:rPr>
                <w:b/>
              </w:rPr>
              <w:t xml:space="preserve">účastník </w:t>
            </w:r>
            <w:proofErr w:type="spellStart"/>
            <w:r w:rsidRPr="00F85F5A">
              <w:rPr>
                <w:b/>
              </w:rPr>
              <w:t>ZÚ</w:t>
            </w:r>
            <w:proofErr w:type="spellEnd"/>
          </w:p>
        </w:tc>
      </w:tr>
      <w:tr w:rsidR="00390974" w:rsidTr="001E0702">
        <w:tc>
          <w:tcPr>
            <w:tcW w:w="4077" w:type="dxa"/>
            <w:gridSpan w:val="4"/>
            <w:vAlign w:val="center"/>
          </w:tcPr>
          <w:p w:rsidR="00390974" w:rsidRPr="007D2E13" w:rsidRDefault="00390974" w:rsidP="00390974">
            <w:pPr>
              <w:spacing w:line="360" w:lineRule="auto"/>
              <w:rPr>
                <w:sz w:val="20"/>
                <w:szCs w:val="20"/>
              </w:rPr>
            </w:pPr>
            <w:r w:rsidRPr="007D2E13">
              <w:rPr>
                <w:sz w:val="20"/>
                <w:szCs w:val="20"/>
              </w:rPr>
              <w:t>jméno:</w:t>
            </w:r>
          </w:p>
        </w:tc>
        <w:tc>
          <w:tcPr>
            <w:tcW w:w="5103" w:type="dxa"/>
          </w:tcPr>
          <w:p w:rsidR="00390974" w:rsidRDefault="00390974" w:rsidP="00390974">
            <w:pPr>
              <w:spacing w:line="360" w:lineRule="auto"/>
              <w:rPr>
                <w:sz w:val="20"/>
                <w:szCs w:val="20"/>
              </w:rPr>
            </w:pPr>
            <w:r>
              <w:rPr>
                <w:sz w:val="20"/>
                <w:szCs w:val="20"/>
              </w:rPr>
              <w:t>příjmení:</w:t>
            </w:r>
          </w:p>
        </w:tc>
      </w:tr>
      <w:tr w:rsidR="00390974" w:rsidTr="001E0702">
        <w:tc>
          <w:tcPr>
            <w:tcW w:w="4077" w:type="dxa"/>
            <w:gridSpan w:val="4"/>
            <w:vAlign w:val="center"/>
          </w:tcPr>
          <w:p w:rsidR="00390974" w:rsidRPr="007D2E13" w:rsidRDefault="00390974" w:rsidP="00390974">
            <w:pPr>
              <w:spacing w:line="360" w:lineRule="auto"/>
              <w:rPr>
                <w:sz w:val="20"/>
                <w:szCs w:val="20"/>
              </w:rPr>
            </w:pPr>
            <w:r>
              <w:rPr>
                <w:sz w:val="20"/>
                <w:szCs w:val="20"/>
              </w:rPr>
              <w:t>rodné číslo:</w:t>
            </w:r>
          </w:p>
        </w:tc>
        <w:tc>
          <w:tcPr>
            <w:tcW w:w="5103" w:type="dxa"/>
          </w:tcPr>
          <w:p w:rsidR="00390974" w:rsidRDefault="00390974" w:rsidP="00390974">
            <w:pPr>
              <w:spacing w:line="360" w:lineRule="auto"/>
              <w:rPr>
                <w:sz w:val="20"/>
                <w:szCs w:val="20"/>
              </w:rPr>
            </w:pPr>
            <w:r>
              <w:rPr>
                <w:sz w:val="20"/>
                <w:szCs w:val="20"/>
              </w:rPr>
              <w:t>datum nar.:</w:t>
            </w:r>
          </w:p>
        </w:tc>
      </w:tr>
      <w:tr w:rsidR="00390974" w:rsidTr="001E0702">
        <w:tc>
          <w:tcPr>
            <w:tcW w:w="3227" w:type="dxa"/>
            <w:gridSpan w:val="2"/>
            <w:vAlign w:val="center"/>
          </w:tcPr>
          <w:p w:rsidR="00390974" w:rsidRPr="007D2E13" w:rsidRDefault="00390974" w:rsidP="00390974">
            <w:pPr>
              <w:spacing w:line="360" w:lineRule="auto"/>
              <w:rPr>
                <w:sz w:val="20"/>
                <w:szCs w:val="20"/>
              </w:rPr>
            </w:pPr>
            <w:r>
              <w:rPr>
                <w:sz w:val="20"/>
                <w:szCs w:val="20"/>
              </w:rPr>
              <w:t xml:space="preserve">zdrav. </w:t>
            </w:r>
            <w:proofErr w:type="gramStart"/>
            <w:r>
              <w:rPr>
                <w:sz w:val="20"/>
                <w:szCs w:val="20"/>
              </w:rPr>
              <w:t>poj</w:t>
            </w:r>
            <w:proofErr w:type="gramEnd"/>
            <w:r>
              <w:rPr>
                <w:sz w:val="20"/>
                <w:szCs w:val="20"/>
              </w:rPr>
              <w:t>.:</w:t>
            </w:r>
          </w:p>
        </w:tc>
        <w:tc>
          <w:tcPr>
            <w:tcW w:w="5953" w:type="dxa"/>
            <w:gridSpan w:val="3"/>
            <w:vAlign w:val="center"/>
          </w:tcPr>
          <w:p w:rsidR="00390974" w:rsidRDefault="00390974" w:rsidP="00390974">
            <w:pPr>
              <w:spacing w:line="360" w:lineRule="auto"/>
              <w:rPr>
                <w:sz w:val="20"/>
                <w:szCs w:val="20"/>
              </w:rPr>
            </w:pPr>
            <w:r>
              <w:rPr>
                <w:sz w:val="20"/>
                <w:szCs w:val="20"/>
              </w:rPr>
              <w:t>ulice, čp.:</w:t>
            </w:r>
          </w:p>
        </w:tc>
      </w:tr>
      <w:tr w:rsidR="00390974" w:rsidTr="001E0702">
        <w:tc>
          <w:tcPr>
            <w:tcW w:w="3936" w:type="dxa"/>
            <w:gridSpan w:val="3"/>
            <w:vAlign w:val="center"/>
          </w:tcPr>
          <w:p w:rsidR="00390974" w:rsidRPr="007D2E13" w:rsidRDefault="00390974" w:rsidP="00390974">
            <w:pPr>
              <w:spacing w:line="360" w:lineRule="auto"/>
              <w:rPr>
                <w:sz w:val="20"/>
                <w:szCs w:val="20"/>
              </w:rPr>
            </w:pPr>
            <w:r>
              <w:rPr>
                <w:sz w:val="20"/>
                <w:szCs w:val="20"/>
              </w:rPr>
              <w:t>město, PSČ:</w:t>
            </w:r>
          </w:p>
        </w:tc>
        <w:tc>
          <w:tcPr>
            <w:tcW w:w="5244" w:type="dxa"/>
            <w:gridSpan w:val="2"/>
            <w:vMerge w:val="restart"/>
          </w:tcPr>
          <w:p w:rsidR="00390974" w:rsidRDefault="00390974" w:rsidP="00390974">
            <w:pPr>
              <w:spacing w:line="360" w:lineRule="auto"/>
              <w:rPr>
                <w:sz w:val="20"/>
                <w:szCs w:val="20"/>
              </w:rPr>
            </w:pPr>
            <w:r>
              <w:rPr>
                <w:sz w:val="20"/>
                <w:szCs w:val="20"/>
              </w:rPr>
              <w:t>škola:</w:t>
            </w:r>
          </w:p>
        </w:tc>
      </w:tr>
      <w:tr w:rsidR="00390974" w:rsidTr="001E0702">
        <w:tc>
          <w:tcPr>
            <w:tcW w:w="1526" w:type="dxa"/>
            <w:vAlign w:val="center"/>
          </w:tcPr>
          <w:p w:rsidR="00390974" w:rsidRPr="007D2E13" w:rsidRDefault="00390974" w:rsidP="00390974">
            <w:pPr>
              <w:spacing w:line="360" w:lineRule="auto"/>
              <w:rPr>
                <w:sz w:val="20"/>
                <w:szCs w:val="20"/>
              </w:rPr>
            </w:pPr>
            <w:r>
              <w:rPr>
                <w:sz w:val="20"/>
                <w:szCs w:val="20"/>
              </w:rPr>
              <w:t>třída:</w:t>
            </w:r>
          </w:p>
        </w:tc>
        <w:tc>
          <w:tcPr>
            <w:tcW w:w="2410" w:type="dxa"/>
            <w:gridSpan w:val="2"/>
            <w:vAlign w:val="center"/>
          </w:tcPr>
          <w:p w:rsidR="00390974" w:rsidRPr="007D2E13" w:rsidRDefault="00390974" w:rsidP="00390974">
            <w:pPr>
              <w:spacing w:line="360" w:lineRule="auto"/>
              <w:rPr>
                <w:sz w:val="20"/>
                <w:szCs w:val="20"/>
              </w:rPr>
            </w:pPr>
            <w:r>
              <w:rPr>
                <w:sz w:val="20"/>
                <w:szCs w:val="20"/>
              </w:rPr>
              <w:t>tel.:</w:t>
            </w:r>
          </w:p>
        </w:tc>
        <w:tc>
          <w:tcPr>
            <w:tcW w:w="5244" w:type="dxa"/>
            <w:gridSpan w:val="2"/>
            <w:vMerge/>
          </w:tcPr>
          <w:p w:rsidR="00390974" w:rsidRDefault="00390974" w:rsidP="00390974">
            <w:pPr>
              <w:spacing w:line="360" w:lineRule="auto"/>
              <w:rPr>
                <w:sz w:val="20"/>
                <w:szCs w:val="20"/>
              </w:rPr>
            </w:pPr>
          </w:p>
        </w:tc>
      </w:tr>
      <w:tr w:rsidR="00390974" w:rsidTr="00390974">
        <w:tc>
          <w:tcPr>
            <w:tcW w:w="9180" w:type="dxa"/>
            <w:gridSpan w:val="5"/>
            <w:vAlign w:val="center"/>
          </w:tcPr>
          <w:p w:rsidR="00390974" w:rsidRDefault="00390974" w:rsidP="00390974">
            <w:pPr>
              <w:spacing w:line="360" w:lineRule="auto"/>
              <w:rPr>
                <w:sz w:val="20"/>
                <w:szCs w:val="20"/>
              </w:rPr>
            </w:pPr>
            <w:r>
              <w:rPr>
                <w:sz w:val="20"/>
                <w:szCs w:val="20"/>
              </w:rPr>
              <w:t>email:</w:t>
            </w:r>
          </w:p>
        </w:tc>
      </w:tr>
      <w:tr w:rsidR="00390974" w:rsidTr="00390974">
        <w:tc>
          <w:tcPr>
            <w:tcW w:w="9180" w:type="dxa"/>
            <w:gridSpan w:val="5"/>
            <w:vAlign w:val="center"/>
          </w:tcPr>
          <w:p w:rsidR="00390974" w:rsidRDefault="00390974" w:rsidP="00390974">
            <w:pPr>
              <w:spacing w:line="360" w:lineRule="auto"/>
              <w:rPr>
                <w:sz w:val="18"/>
                <w:szCs w:val="18"/>
              </w:rPr>
            </w:pPr>
            <w:r>
              <w:rPr>
                <w:sz w:val="18"/>
                <w:szCs w:val="18"/>
              </w:rPr>
              <w:t>zdravotní omezení:</w:t>
            </w:r>
          </w:p>
          <w:p w:rsidR="00390974" w:rsidRDefault="00390974" w:rsidP="00390974">
            <w:pPr>
              <w:spacing w:line="360" w:lineRule="auto"/>
              <w:rPr>
                <w:sz w:val="18"/>
                <w:szCs w:val="18"/>
              </w:rPr>
            </w:pPr>
          </w:p>
        </w:tc>
      </w:tr>
    </w:tbl>
    <w:p w:rsidR="003073BC" w:rsidRPr="003073BC" w:rsidRDefault="003073BC" w:rsidP="003073BC">
      <w:pPr>
        <w:rPr>
          <w:b/>
          <w:sz w:val="20"/>
          <w:szCs w:val="20"/>
        </w:rPr>
      </w:pPr>
    </w:p>
    <w:p w:rsidR="005000D5" w:rsidRDefault="005000D5" w:rsidP="007D2E13">
      <w:pPr>
        <w:spacing w:line="360" w:lineRule="auto"/>
        <w:jc w:val="center"/>
        <w:rPr>
          <w:sz w:val="16"/>
          <w:szCs w:val="16"/>
          <w:u w:val="single"/>
        </w:rPr>
      </w:pPr>
    </w:p>
    <w:p w:rsidR="00390974" w:rsidRDefault="00390974" w:rsidP="007D2E13">
      <w:pPr>
        <w:spacing w:line="360" w:lineRule="auto"/>
        <w:jc w:val="center"/>
        <w:rPr>
          <w:sz w:val="16"/>
          <w:szCs w:val="16"/>
          <w:u w:val="single"/>
        </w:rPr>
      </w:pPr>
    </w:p>
    <w:p w:rsidR="00390974" w:rsidRDefault="00390974" w:rsidP="007D2E13">
      <w:pPr>
        <w:spacing w:line="360" w:lineRule="auto"/>
        <w:jc w:val="center"/>
        <w:rPr>
          <w:sz w:val="16"/>
          <w:szCs w:val="16"/>
          <w:u w:val="single"/>
        </w:rPr>
      </w:pPr>
    </w:p>
    <w:p w:rsidR="00390974" w:rsidRDefault="00390974" w:rsidP="007D2E13">
      <w:pPr>
        <w:spacing w:line="360" w:lineRule="auto"/>
        <w:jc w:val="center"/>
        <w:rPr>
          <w:sz w:val="16"/>
          <w:szCs w:val="16"/>
          <w:u w:val="single"/>
        </w:rPr>
      </w:pPr>
    </w:p>
    <w:p w:rsidR="00390974" w:rsidRDefault="00390974" w:rsidP="007D2E13">
      <w:pPr>
        <w:spacing w:line="360" w:lineRule="auto"/>
        <w:jc w:val="center"/>
        <w:rPr>
          <w:sz w:val="16"/>
          <w:szCs w:val="16"/>
          <w:u w:val="single"/>
        </w:rPr>
      </w:pPr>
    </w:p>
    <w:p w:rsidR="00390974" w:rsidRDefault="00390974" w:rsidP="007D2E13">
      <w:pPr>
        <w:spacing w:line="360" w:lineRule="auto"/>
        <w:jc w:val="center"/>
        <w:rPr>
          <w:sz w:val="16"/>
          <w:szCs w:val="16"/>
          <w:u w:val="single"/>
        </w:rPr>
      </w:pPr>
    </w:p>
    <w:p w:rsidR="00390974" w:rsidRDefault="00390974" w:rsidP="007D2E13">
      <w:pPr>
        <w:spacing w:line="360" w:lineRule="auto"/>
        <w:jc w:val="center"/>
        <w:rPr>
          <w:sz w:val="16"/>
          <w:szCs w:val="16"/>
          <w:u w:val="single"/>
        </w:rPr>
      </w:pPr>
    </w:p>
    <w:p w:rsidR="00390974" w:rsidRDefault="00390974" w:rsidP="007D2E13">
      <w:pPr>
        <w:spacing w:line="360" w:lineRule="auto"/>
        <w:jc w:val="center"/>
        <w:rPr>
          <w:sz w:val="16"/>
          <w:szCs w:val="16"/>
          <w:u w:val="single"/>
        </w:rPr>
      </w:pPr>
    </w:p>
    <w:p w:rsidR="00390974" w:rsidRDefault="00390974" w:rsidP="007D2E13">
      <w:pPr>
        <w:spacing w:line="360" w:lineRule="auto"/>
        <w:jc w:val="center"/>
        <w:rPr>
          <w:sz w:val="16"/>
          <w:szCs w:val="16"/>
          <w:u w:val="single"/>
        </w:rPr>
      </w:pPr>
    </w:p>
    <w:p w:rsidR="00390974" w:rsidRDefault="00390974" w:rsidP="007D2E13">
      <w:pPr>
        <w:spacing w:line="360" w:lineRule="auto"/>
        <w:jc w:val="center"/>
        <w:rPr>
          <w:sz w:val="16"/>
          <w:szCs w:val="16"/>
          <w:u w:val="single"/>
        </w:rPr>
      </w:pPr>
    </w:p>
    <w:p w:rsidR="00390974" w:rsidRDefault="00390974" w:rsidP="007D2E13">
      <w:pPr>
        <w:spacing w:line="360" w:lineRule="auto"/>
        <w:jc w:val="center"/>
        <w:rPr>
          <w:sz w:val="16"/>
          <w:szCs w:val="16"/>
          <w:u w:val="single"/>
        </w:rPr>
      </w:pPr>
    </w:p>
    <w:p w:rsidR="00390974" w:rsidRDefault="00390974" w:rsidP="007D2E13">
      <w:pPr>
        <w:spacing w:line="360" w:lineRule="auto"/>
        <w:jc w:val="center"/>
        <w:rPr>
          <w:sz w:val="16"/>
          <w:szCs w:val="16"/>
          <w:u w:val="single"/>
        </w:rPr>
      </w:pPr>
    </w:p>
    <w:p w:rsidR="00390974" w:rsidRDefault="00390974" w:rsidP="007D2E13">
      <w:pPr>
        <w:spacing w:line="360" w:lineRule="auto"/>
        <w:jc w:val="center"/>
        <w:rPr>
          <w:sz w:val="16"/>
          <w:szCs w:val="16"/>
          <w:u w:val="single"/>
        </w:rPr>
      </w:pPr>
    </w:p>
    <w:p w:rsidR="00390974" w:rsidRDefault="00390974" w:rsidP="007D2E13">
      <w:pPr>
        <w:spacing w:line="360" w:lineRule="auto"/>
        <w:jc w:val="center"/>
        <w:rPr>
          <w:sz w:val="16"/>
          <w:szCs w:val="16"/>
          <w:u w:val="single"/>
        </w:rPr>
      </w:pPr>
    </w:p>
    <w:p w:rsidR="00390974" w:rsidRDefault="00390974" w:rsidP="007D2E13">
      <w:pPr>
        <w:spacing w:line="360" w:lineRule="auto"/>
        <w:jc w:val="center"/>
        <w:rPr>
          <w:sz w:val="16"/>
          <w:szCs w:val="16"/>
          <w:u w:val="single"/>
        </w:rPr>
      </w:pPr>
    </w:p>
    <w:p w:rsidR="00390974" w:rsidRDefault="00390974" w:rsidP="007D2E13">
      <w:pPr>
        <w:spacing w:line="360" w:lineRule="auto"/>
        <w:jc w:val="center"/>
        <w:rPr>
          <w:sz w:val="16"/>
          <w:szCs w:val="16"/>
          <w:u w:val="single"/>
        </w:rPr>
      </w:pPr>
    </w:p>
    <w:p w:rsidR="00390974" w:rsidRDefault="00390974" w:rsidP="007D2E13">
      <w:pPr>
        <w:spacing w:line="360" w:lineRule="auto"/>
        <w:jc w:val="center"/>
        <w:rPr>
          <w:sz w:val="16"/>
          <w:szCs w:val="16"/>
          <w:u w:val="single"/>
        </w:rPr>
      </w:pPr>
    </w:p>
    <w:p w:rsidR="00390974" w:rsidRDefault="00390974" w:rsidP="007D2E13">
      <w:pPr>
        <w:spacing w:line="360" w:lineRule="auto"/>
        <w:jc w:val="center"/>
        <w:rPr>
          <w:sz w:val="16"/>
          <w:szCs w:val="16"/>
          <w:u w:val="single"/>
        </w:rPr>
      </w:pPr>
    </w:p>
    <w:p w:rsidR="00390974" w:rsidRDefault="00390974" w:rsidP="007D2E13">
      <w:pPr>
        <w:spacing w:line="360" w:lineRule="auto"/>
        <w:jc w:val="center"/>
        <w:rPr>
          <w:sz w:val="16"/>
          <w:szCs w:val="16"/>
          <w:u w:val="single"/>
        </w:rPr>
      </w:pPr>
    </w:p>
    <w:tbl>
      <w:tblPr>
        <w:tblStyle w:val="Mkatabulky"/>
        <w:tblpPr w:leftFromText="141" w:rightFromText="141" w:vertAnchor="text" w:horzAnchor="margin" w:tblpY="119"/>
        <w:tblW w:w="0" w:type="auto"/>
        <w:tblLook w:val="04A0" w:firstRow="1" w:lastRow="0" w:firstColumn="1" w:lastColumn="0" w:noHBand="0" w:noVBand="1"/>
      </w:tblPr>
      <w:tblGrid>
        <w:gridCol w:w="3896"/>
        <w:gridCol w:w="5284"/>
      </w:tblGrid>
      <w:tr w:rsidR="00866D08" w:rsidTr="00866D08">
        <w:tc>
          <w:tcPr>
            <w:tcW w:w="9180" w:type="dxa"/>
            <w:gridSpan w:val="2"/>
            <w:shd w:val="clear" w:color="auto" w:fill="BFBFBF" w:themeFill="background1" w:themeFillShade="BF"/>
            <w:vAlign w:val="center"/>
          </w:tcPr>
          <w:p w:rsidR="00866D08" w:rsidRPr="00F85F5A" w:rsidRDefault="00866D08" w:rsidP="00866D08">
            <w:pPr>
              <w:spacing w:line="360" w:lineRule="auto"/>
              <w:jc w:val="center"/>
              <w:rPr>
                <w:sz w:val="20"/>
                <w:szCs w:val="20"/>
              </w:rPr>
            </w:pPr>
            <w:r w:rsidRPr="00F85F5A">
              <w:rPr>
                <w:b/>
              </w:rPr>
              <w:t>zákonný zástupce</w:t>
            </w:r>
            <w:r>
              <w:rPr>
                <w:b/>
              </w:rPr>
              <w:t xml:space="preserve"> </w:t>
            </w:r>
            <w:r>
              <w:rPr>
                <w:sz w:val="20"/>
                <w:szCs w:val="20"/>
              </w:rPr>
              <w:t xml:space="preserve">– adresu vyplňuje, pokud je odlišná od člena </w:t>
            </w:r>
            <w:proofErr w:type="spellStart"/>
            <w:r>
              <w:rPr>
                <w:sz w:val="20"/>
                <w:szCs w:val="20"/>
              </w:rPr>
              <w:t>ZÚ</w:t>
            </w:r>
            <w:proofErr w:type="spellEnd"/>
          </w:p>
        </w:tc>
      </w:tr>
      <w:tr w:rsidR="00866D08" w:rsidTr="00866D08">
        <w:tc>
          <w:tcPr>
            <w:tcW w:w="3896" w:type="dxa"/>
            <w:vAlign w:val="center"/>
          </w:tcPr>
          <w:p w:rsidR="00866D08" w:rsidRPr="007D2E13" w:rsidRDefault="00866D08" w:rsidP="00866D08">
            <w:pPr>
              <w:spacing w:line="360" w:lineRule="auto"/>
              <w:rPr>
                <w:sz w:val="20"/>
                <w:szCs w:val="20"/>
              </w:rPr>
            </w:pPr>
            <w:r w:rsidRPr="007D2E13">
              <w:rPr>
                <w:sz w:val="20"/>
                <w:szCs w:val="20"/>
              </w:rPr>
              <w:t>jméno:</w:t>
            </w:r>
          </w:p>
        </w:tc>
        <w:tc>
          <w:tcPr>
            <w:tcW w:w="5284" w:type="dxa"/>
            <w:vAlign w:val="center"/>
          </w:tcPr>
          <w:p w:rsidR="00866D08" w:rsidRPr="007D2E13" w:rsidRDefault="00866D08" w:rsidP="00866D08">
            <w:pPr>
              <w:spacing w:line="360" w:lineRule="auto"/>
              <w:rPr>
                <w:sz w:val="20"/>
                <w:szCs w:val="20"/>
              </w:rPr>
            </w:pPr>
            <w:r>
              <w:rPr>
                <w:sz w:val="20"/>
                <w:szCs w:val="20"/>
              </w:rPr>
              <w:t>příjmení:</w:t>
            </w:r>
          </w:p>
        </w:tc>
      </w:tr>
      <w:tr w:rsidR="00866D08" w:rsidTr="00866D08">
        <w:tc>
          <w:tcPr>
            <w:tcW w:w="3896" w:type="dxa"/>
            <w:vAlign w:val="center"/>
          </w:tcPr>
          <w:p w:rsidR="00866D08" w:rsidRPr="007D2E13" w:rsidRDefault="00866D08" w:rsidP="00866D08">
            <w:pPr>
              <w:spacing w:line="360" w:lineRule="auto"/>
              <w:rPr>
                <w:sz w:val="20"/>
                <w:szCs w:val="20"/>
              </w:rPr>
            </w:pPr>
            <w:r>
              <w:rPr>
                <w:sz w:val="20"/>
                <w:szCs w:val="20"/>
              </w:rPr>
              <w:t>telefon:</w:t>
            </w:r>
          </w:p>
        </w:tc>
        <w:tc>
          <w:tcPr>
            <w:tcW w:w="5284" w:type="dxa"/>
            <w:vAlign w:val="center"/>
          </w:tcPr>
          <w:p w:rsidR="00866D08" w:rsidRPr="007D2E13" w:rsidRDefault="00866D08" w:rsidP="00866D08">
            <w:pPr>
              <w:spacing w:line="360" w:lineRule="auto"/>
              <w:rPr>
                <w:sz w:val="20"/>
                <w:szCs w:val="20"/>
              </w:rPr>
            </w:pPr>
            <w:r>
              <w:rPr>
                <w:sz w:val="20"/>
                <w:szCs w:val="20"/>
              </w:rPr>
              <w:t>ulice, čp.:</w:t>
            </w:r>
          </w:p>
        </w:tc>
      </w:tr>
      <w:tr w:rsidR="00866D08" w:rsidTr="00866D08">
        <w:tc>
          <w:tcPr>
            <w:tcW w:w="9180" w:type="dxa"/>
            <w:gridSpan w:val="2"/>
            <w:vAlign w:val="center"/>
          </w:tcPr>
          <w:p w:rsidR="00866D08" w:rsidRPr="007D2E13" w:rsidRDefault="00866D08" w:rsidP="00866D08">
            <w:pPr>
              <w:spacing w:line="360" w:lineRule="auto"/>
              <w:rPr>
                <w:sz w:val="20"/>
                <w:szCs w:val="20"/>
              </w:rPr>
            </w:pPr>
            <w:r>
              <w:rPr>
                <w:sz w:val="20"/>
                <w:szCs w:val="20"/>
              </w:rPr>
              <w:t>město, PSČ:</w:t>
            </w:r>
          </w:p>
        </w:tc>
      </w:tr>
      <w:tr w:rsidR="00866D08" w:rsidTr="00866D08">
        <w:tc>
          <w:tcPr>
            <w:tcW w:w="9180" w:type="dxa"/>
            <w:gridSpan w:val="2"/>
            <w:vAlign w:val="center"/>
          </w:tcPr>
          <w:p w:rsidR="00866D08" w:rsidRPr="007D2E13" w:rsidRDefault="00866D08" w:rsidP="00866D08">
            <w:pPr>
              <w:spacing w:line="360" w:lineRule="auto"/>
              <w:rPr>
                <w:sz w:val="20"/>
                <w:szCs w:val="20"/>
              </w:rPr>
            </w:pPr>
            <w:r>
              <w:rPr>
                <w:sz w:val="20"/>
                <w:szCs w:val="20"/>
              </w:rPr>
              <w:t>email:</w:t>
            </w:r>
          </w:p>
        </w:tc>
      </w:tr>
    </w:tbl>
    <w:p w:rsidR="00390974" w:rsidRPr="00F85F5A" w:rsidRDefault="00390974" w:rsidP="007D2E13">
      <w:pPr>
        <w:spacing w:line="360" w:lineRule="auto"/>
        <w:jc w:val="center"/>
        <w:rPr>
          <w:sz w:val="16"/>
          <w:szCs w:val="16"/>
          <w:u w:val="single"/>
        </w:rPr>
      </w:pPr>
    </w:p>
    <w:p w:rsidR="00232D9F" w:rsidRPr="00F85F5A" w:rsidRDefault="00232D9F" w:rsidP="007D2E13">
      <w:pPr>
        <w:spacing w:line="360" w:lineRule="auto"/>
        <w:jc w:val="both"/>
        <w:rPr>
          <w:sz w:val="16"/>
          <w:szCs w:val="16"/>
        </w:rPr>
      </w:pPr>
    </w:p>
    <w:p w:rsidR="00AB0B3D" w:rsidRDefault="00AB0B3D" w:rsidP="00FD56D3">
      <w:pPr>
        <w:jc w:val="both"/>
      </w:pPr>
    </w:p>
    <w:p w:rsidR="00AB0B3D" w:rsidRDefault="00AB0B3D" w:rsidP="00FD56D3">
      <w:pPr>
        <w:jc w:val="both"/>
      </w:pPr>
    </w:p>
    <w:p w:rsidR="00AB0B3D" w:rsidRDefault="00AB0B3D" w:rsidP="00FD56D3">
      <w:pPr>
        <w:jc w:val="both"/>
      </w:pPr>
    </w:p>
    <w:p w:rsidR="00AB0B3D" w:rsidRDefault="00AB0B3D" w:rsidP="00FD56D3">
      <w:pPr>
        <w:jc w:val="both"/>
      </w:pPr>
    </w:p>
    <w:p w:rsidR="00B46324" w:rsidRDefault="00B46324" w:rsidP="00FD56D3">
      <w:pPr>
        <w:jc w:val="both"/>
      </w:pPr>
    </w:p>
    <w:p w:rsidR="00B46324" w:rsidRDefault="00B46324" w:rsidP="00FD56D3">
      <w:pPr>
        <w:jc w:val="both"/>
      </w:pPr>
    </w:p>
    <w:p w:rsidR="004D0ACE" w:rsidRPr="008C0712" w:rsidRDefault="004D0ACE" w:rsidP="00FD56D3">
      <w:pPr>
        <w:jc w:val="both"/>
      </w:pPr>
      <w:r w:rsidRPr="008C0712">
        <w:t xml:space="preserve">Přihláška je platná po zaplacení </w:t>
      </w:r>
      <w:proofErr w:type="spellStart"/>
      <w:r w:rsidRPr="008C0712">
        <w:t>ZÚ</w:t>
      </w:r>
      <w:proofErr w:type="spellEnd"/>
      <w:r w:rsidRPr="008C0712">
        <w:t xml:space="preserve"> – č. účtu: </w:t>
      </w:r>
      <w:r w:rsidRPr="008C0712">
        <w:rPr>
          <w:b/>
        </w:rPr>
        <w:t>107-8357020297/0100</w:t>
      </w:r>
    </w:p>
    <w:p w:rsidR="004D0ACE" w:rsidRPr="008C0712" w:rsidRDefault="004D0ACE" w:rsidP="00FD56D3">
      <w:pPr>
        <w:jc w:val="both"/>
      </w:pPr>
      <w:r w:rsidRPr="008C0712">
        <w:t>bez VS</w:t>
      </w:r>
      <w:r w:rsidR="00FD56D3" w:rsidRPr="008C0712">
        <w:t xml:space="preserve">, do zprávy pro příjemce uvést jméno a příjmení účastníka </w:t>
      </w:r>
      <w:proofErr w:type="spellStart"/>
      <w:r w:rsidR="00FD56D3" w:rsidRPr="008C0712">
        <w:t>ZÚ</w:t>
      </w:r>
      <w:proofErr w:type="spellEnd"/>
      <w:r w:rsidR="00FD56D3" w:rsidRPr="008C0712">
        <w:t xml:space="preserve"> a název </w:t>
      </w:r>
      <w:proofErr w:type="spellStart"/>
      <w:r w:rsidR="00FD56D3" w:rsidRPr="008C0712">
        <w:t>ZÚ</w:t>
      </w:r>
      <w:proofErr w:type="spellEnd"/>
      <w:r w:rsidR="00FD56D3" w:rsidRPr="008C0712">
        <w:t>.</w:t>
      </w:r>
    </w:p>
    <w:p w:rsidR="00FD56D3" w:rsidRDefault="00FD56D3" w:rsidP="00FD56D3">
      <w:pPr>
        <w:jc w:val="both"/>
      </w:pPr>
    </w:p>
    <w:p w:rsidR="008C0712" w:rsidRDefault="008C0712" w:rsidP="00FD56D3">
      <w:pPr>
        <w:jc w:val="both"/>
      </w:pPr>
    </w:p>
    <w:p w:rsidR="008C0712" w:rsidRPr="008C0712" w:rsidRDefault="008C0712" w:rsidP="00FD56D3">
      <w:pPr>
        <w:jc w:val="both"/>
      </w:pPr>
    </w:p>
    <w:p w:rsidR="00FD56D3" w:rsidRPr="008C0712" w:rsidRDefault="00FD56D3" w:rsidP="00FD56D3">
      <w:pPr>
        <w:jc w:val="both"/>
      </w:pPr>
      <w:r w:rsidRPr="008C0712">
        <w:t>V Chomutově: ………………… Podpis zákonného zástupce: ………………………</w:t>
      </w:r>
    </w:p>
    <w:p w:rsidR="00232D9F" w:rsidRDefault="00232D9F" w:rsidP="00232D9F">
      <w:pPr>
        <w:jc w:val="both"/>
      </w:pPr>
    </w:p>
    <w:p w:rsidR="00DA7C7D" w:rsidRDefault="00DA7C7D" w:rsidP="00232D9F">
      <w:pPr>
        <w:jc w:val="both"/>
      </w:pPr>
    </w:p>
    <w:p w:rsidR="00DA7C7D" w:rsidRDefault="00DA7C7D" w:rsidP="00232D9F">
      <w:pPr>
        <w:jc w:val="both"/>
      </w:pPr>
    </w:p>
    <w:p w:rsidR="00DA7C7D" w:rsidRDefault="00DA7C7D" w:rsidP="00232D9F">
      <w:pPr>
        <w:jc w:val="both"/>
      </w:pPr>
    </w:p>
    <w:p w:rsidR="00DA7C7D" w:rsidRDefault="00DA7C7D" w:rsidP="00232D9F">
      <w:pPr>
        <w:jc w:val="both"/>
      </w:pPr>
    </w:p>
    <w:p w:rsidR="00DA7C7D" w:rsidRPr="00DA7C7D" w:rsidRDefault="00DA7C7D" w:rsidP="00DA7C7D">
      <w:pPr>
        <w:jc w:val="center"/>
        <w:rPr>
          <w:b/>
          <w:sz w:val="28"/>
          <w:szCs w:val="28"/>
        </w:rPr>
      </w:pPr>
      <w:r>
        <w:rPr>
          <w:b/>
          <w:sz w:val="28"/>
          <w:szCs w:val="28"/>
        </w:rPr>
        <w:t>Otočte list</w:t>
      </w:r>
    </w:p>
    <w:p w:rsidR="000E0A48" w:rsidRDefault="000E0A48" w:rsidP="000E0A48">
      <w:pPr>
        <w:rPr>
          <w:b/>
          <w:sz w:val="20"/>
          <w:szCs w:val="20"/>
          <w:u w:val="single"/>
        </w:rPr>
      </w:pPr>
    </w:p>
    <w:p w:rsidR="00561A69" w:rsidRDefault="00561A69">
      <w:pPr>
        <w:rPr>
          <w:b/>
          <w:sz w:val="20"/>
          <w:szCs w:val="20"/>
          <w:u w:val="single"/>
        </w:rPr>
      </w:pPr>
      <w:r>
        <w:rPr>
          <w:b/>
          <w:sz w:val="20"/>
          <w:szCs w:val="20"/>
          <w:u w:val="single"/>
        </w:rPr>
        <w:br w:type="page"/>
      </w:r>
    </w:p>
    <w:p w:rsidR="000E0A48" w:rsidRPr="000E0A48" w:rsidRDefault="000E0A48" w:rsidP="000E0A48">
      <w:pPr>
        <w:jc w:val="center"/>
        <w:rPr>
          <w:b/>
          <w:sz w:val="20"/>
          <w:szCs w:val="20"/>
          <w:u w:val="single"/>
        </w:rPr>
      </w:pPr>
      <w:r w:rsidRPr="000E0A48">
        <w:rPr>
          <w:b/>
          <w:sz w:val="20"/>
          <w:szCs w:val="20"/>
          <w:u w:val="single"/>
        </w:rPr>
        <w:lastRenderedPageBreak/>
        <w:t>INFORMOVANÝ SOUHLAS</w:t>
      </w:r>
    </w:p>
    <w:p w:rsidR="000E0A48" w:rsidRPr="000E0A48" w:rsidRDefault="000E0A48" w:rsidP="000E0A48">
      <w:pPr>
        <w:rPr>
          <w:sz w:val="20"/>
          <w:szCs w:val="20"/>
        </w:rPr>
      </w:pPr>
      <w:r w:rsidRPr="000E0A48">
        <w:rPr>
          <w:sz w:val="20"/>
          <w:szCs w:val="20"/>
        </w:rPr>
        <w:t>Já, ______________________________________________,</w:t>
      </w:r>
    </w:p>
    <w:p w:rsidR="000E0A48" w:rsidRPr="000E0A48" w:rsidRDefault="000E0A48" w:rsidP="000E0A48">
      <w:pPr>
        <w:rPr>
          <w:sz w:val="20"/>
          <w:szCs w:val="20"/>
        </w:rPr>
      </w:pPr>
      <w:r w:rsidRPr="000E0A48">
        <w:rPr>
          <w:sz w:val="20"/>
          <w:szCs w:val="20"/>
        </w:rPr>
        <w:t xml:space="preserve">zákonný zástupce účastníka__________________________________________ , </w:t>
      </w:r>
      <w:proofErr w:type="gramStart"/>
      <w:r w:rsidRPr="000E0A48">
        <w:rPr>
          <w:sz w:val="20"/>
          <w:szCs w:val="20"/>
        </w:rPr>
        <w:t>nar. __________________ ,</w:t>
      </w:r>
      <w:proofErr w:type="gramEnd"/>
    </w:p>
    <w:p w:rsidR="000E0A48" w:rsidRPr="000E0A48" w:rsidRDefault="000E0A48" w:rsidP="000E0A48">
      <w:pPr>
        <w:rPr>
          <w:sz w:val="20"/>
          <w:szCs w:val="20"/>
        </w:rPr>
      </w:pPr>
      <w:r w:rsidRPr="000E0A48">
        <w:rPr>
          <w:sz w:val="20"/>
          <w:szCs w:val="20"/>
        </w:rPr>
        <w:t xml:space="preserve">uděluji </w:t>
      </w:r>
      <w:proofErr w:type="spellStart"/>
      <w:r w:rsidRPr="000E0A48">
        <w:rPr>
          <w:sz w:val="20"/>
          <w:szCs w:val="20"/>
        </w:rPr>
        <w:t>SVČ</w:t>
      </w:r>
      <w:proofErr w:type="spellEnd"/>
      <w:r w:rsidRPr="000E0A48">
        <w:rPr>
          <w:sz w:val="20"/>
          <w:szCs w:val="20"/>
        </w:rPr>
        <w:t xml:space="preserve"> Domeček Chomutov, Jiráskova 4140 (dále Správce) ve smyslu evropského na</w:t>
      </w:r>
      <w:r w:rsidR="009707F5">
        <w:rPr>
          <w:sz w:val="20"/>
          <w:szCs w:val="20"/>
        </w:rPr>
        <w:t xml:space="preserve">řízení </w:t>
      </w:r>
      <w:proofErr w:type="spellStart"/>
      <w:r w:rsidR="009707F5">
        <w:rPr>
          <w:sz w:val="20"/>
          <w:szCs w:val="20"/>
        </w:rPr>
        <w:t>GDPR</w:t>
      </w:r>
      <w:proofErr w:type="spellEnd"/>
      <w:r w:rsidR="009707F5">
        <w:rPr>
          <w:sz w:val="20"/>
          <w:szCs w:val="20"/>
        </w:rPr>
        <w:t xml:space="preserve"> výslovný souhlas k</w:t>
      </w:r>
    </w:p>
    <w:p w:rsidR="000E0A48" w:rsidRPr="000E0A48" w:rsidRDefault="000E0A48" w:rsidP="000E0A48">
      <w:pPr>
        <w:rPr>
          <w:sz w:val="20"/>
          <w:szCs w:val="20"/>
        </w:rPr>
      </w:pPr>
      <w:r w:rsidRPr="000E0A48">
        <w:rPr>
          <w:sz w:val="20"/>
          <w:szCs w:val="20"/>
        </w:rPr>
        <w:t>shromažďování, zpracovávání a evidenci těchto osobních údajů pro tyto účely:</w:t>
      </w:r>
    </w:p>
    <w:p w:rsidR="000E0A48" w:rsidRPr="000E0A48" w:rsidRDefault="000E0A48" w:rsidP="000E0A48">
      <w:pPr>
        <w:rPr>
          <w:sz w:val="20"/>
          <w:szCs w:val="20"/>
        </w:rPr>
      </w:pPr>
    </w:p>
    <w:tbl>
      <w:tblPr>
        <w:tblStyle w:val="Mkatabulky"/>
        <w:tblW w:w="0" w:type="auto"/>
        <w:tblLook w:val="04A0" w:firstRow="1" w:lastRow="0" w:firstColumn="1" w:lastColumn="0" w:noHBand="0" w:noVBand="1"/>
      </w:tblPr>
      <w:tblGrid>
        <w:gridCol w:w="474"/>
        <w:gridCol w:w="8848"/>
      </w:tblGrid>
      <w:tr w:rsidR="000E0A48" w:rsidRPr="000E0A48" w:rsidTr="00561A69">
        <w:trPr>
          <w:trHeight w:val="545"/>
        </w:trPr>
        <w:tc>
          <w:tcPr>
            <w:tcW w:w="474" w:type="dxa"/>
          </w:tcPr>
          <w:p w:rsidR="000E0A48" w:rsidRPr="000E0A48" w:rsidRDefault="00475306" w:rsidP="00883100">
            <w:pPr>
              <w:rPr>
                <w:sz w:val="20"/>
                <w:szCs w:val="20"/>
              </w:rPr>
            </w:pPr>
            <w:r>
              <w:rPr>
                <w:sz w:val="20"/>
                <w:szCs w:val="20"/>
              </w:rPr>
              <w:t>1</w:t>
            </w:r>
            <w:r w:rsidR="000E0A48" w:rsidRPr="000E0A48">
              <w:rPr>
                <w:sz w:val="20"/>
                <w:szCs w:val="20"/>
              </w:rPr>
              <w:t>.</w:t>
            </w:r>
          </w:p>
        </w:tc>
        <w:tc>
          <w:tcPr>
            <w:tcW w:w="8848" w:type="dxa"/>
          </w:tcPr>
          <w:p w:rsidR="000E0A48" w:rsidRPr="000E0A48" w:rsidRDefault="000E0A48" w:rsidP="00883100">
            <w:pPr>
              <w:rPr>
                <w:sz w:val="20"/>
                <w:szCs w:val="20"/>
              </w:rPr>
            </w:pPr>
            <w:r w:rsidRPr="000E0A48">
              <w:rPr>
                <w:sz w:val="20"/>
                <w:szCs w:val="20"/>
              </w:rPr>
              <w:t xml:space="preserve">Pořizovat, zveřejňovat a uchovávat fotografie účastníka v tisku, na nástěnkách a internetových stránkách </w:t>
            </w:r>
            <w:proofErr w:type="spellStart"/>
            <w:r w:rsidRPr="000E0A48">
              <w:rPr>
                <w:sz w:val="20"/>
                <w:szCs w:val="20"/>
              </w:rPr>
              <w:t>SVČ</w:t>
            </w:r>
            <w:proofErr w:type="spellEnd"/>
            <w:r w:rsidRPr="000E0A48">
              <w:rPr>
                <w:sz w:val="20"/>
                <w:szCs w:val="20"/>
              </w:rPr>
              <w:t xml:space="preserve"> za účelem prezentace </w:t>
            </w:r>
            <w:proofErr w:type="spellStart"/>
            <w:r w:rsidRPr="000E0A48">
              <w:rPr>
                <w:sz w:val="20"/>
                <w:szCs w:val="20"/>
              </w:rPr>
              <w:t>SVČ</w:t>
            </w:r>
            <w:proofErr w:type="spellEnd"/>
            <w:r w:rsidRPr="000E0A48">
              <w:rPr>
                <w:sz w:val="20"/>
                <w:szCs w:val="20"/>
              </w:rPr>
              <w:t xml:space="preserve"> a také na sociálních sítích </w:t>
            </w:r>
            <w:proofErr w:type="spellStart"/>
            <w:r w:rsidRPr="000E0A48">
              <w:rPr>
                <w:sz w:val="20"/>
                <w:szCs w:val="20"/>
              </w:rPr>
              <w:t>SVČ</w:t>
            </w:r>
            <w:proofErr w:type="spellEnd"/>
            <w:r w:rsidRPr="000E0A48">
              <w:rPr>
                <w:sz w:val="20"/>
                <w:szCs w:val="20"/>
              </w:rPr>
              <w:t>.</w:t>
            </w:r>
          </w:p>
        </w:tc>
      </w:tr>
      <w:tr w:rsidR="000E0A48" w:rsidRPr="000E0A48" w:rsidTr="00561A69">
        <w:trPr>
          <w:trHeight w:val="553"/>
        </w:trPr>
        <w:tc>
          <w:tcPr>
            <w:tcW w:w="474" w:type="dxa"/>
          </w:tcPr>
          <w:p w:rsidR="000E0A48" w:rsidRPr="000E0A48" w:rsidRDefault="00475306" w:rsidP="00883100">
            <w:pPr>
              <w:rPr>
                <w:sz w:val="20"/>
                <w:szCs w:val="20"/>
              </w:rPr>
            </w:pPr>
            <w:r>
              <w:rPr>
                <w:sz w:val="20"/>
                <w:szCs w:val="20"/>
              </w:rPr>
              <w:t>2</w:t>
            </w:r>
            <w:r w:rsidR="000E0A48" w:rsidRPr="000E0A48">
              <w:rPr>
                <w:sz w:val="20"/>
                <w:szCs w:val="20"/>
              </w:rPr>
              <w:t>.</w:t>
            </w:r>
          </w:p>
        </w:tc>
        <w:tc>
          <w:tcPr>
            <w:tcW w:w="8848" w:type="dxa"/>
          </w:tcPr>
          <w:p w:rsidR="000E0A48" w:rsidRPr="000E0A48" w:rsidRDefault="000E0A48" w:rsidP="00883100">
            <w:pPr>
              <w:rPr>
                <w:sz w:val="20"/>
                <w:szCs w:val="20"/>
              </w:rPr>
            </w:pPr>
            <w:r w:rsidRPr="000E0A48">
              <w:rPr>
                <w:sz w:val="20"/>
                <w:szCs w:val="20"/>
              </w:rPr>
              <w:t>Zveřejňovat a uchovávat písemnosti a jiné projevy osobní povahy účastníka (</w:t>
            </w:r>
            <w:proofErr w:type="spellStart"/>
            <w:r w:rsidRPr="000E0A48">
              <w:rPr>
                <w:sz w:val="20"/>
                <w:szCs w:val="20"/>
              </w:rPr>
              <w:t>např</w:t>
            </w:r>
            <w:proofErr w:type="spellEnd"/>
            <w:r w:rsidRPr="000E0A48">
              <w:rPr>
                <w:sz w:val="20"/>
                <w:szCs w:val="20"/>
              </w:rPr>
              <w:t>, výrobky, výtvarné práce) za účelem prezentace Správce.</w:t>
            </w:r>
          </w:p>
        </w:tc>
      </w:tr>
      <w:tr w:rsidR="000E0A48" w:rsidRPr="000E0A48" w:rsidTr="00561A69">
        <w:trPr>
          <w:trHeight w:val="548"/>
        </w:trPr>
        <w:tc>
          <w:tcPr>
            <w:tcW w:w="474" w:type="dxa"/>
          </w:tcPr>
          <w:p w:rsidR="000E0A48" w:rsidRPr="000E0A48" w:rsidRDefault="00475306" w:rsidP="00883100">
            <w:pPr>
              <w:rPr>
                <w:sz w:val="20"/>
                <w:szCs w:val="20"/>
              </w:rPr>
            </w:pPr>
            <w:r>
              <w:rPr>
                <w:sz w:val="20"/>
                <w:szCs w:val="20"/>
              </w:rPr>
              <w:t>3</w:t>
            </w:r>
            <w:r w:rsidR="000E0A48" w:rsidRPr="000E0A48">
              <w:rPr>
                <w:sz w:val="20"/>
                <w:szCs w:val="20"/>
              </w:rPr>
              <w:t>.</w:t>
            </w:r>
          </w:p>
        </w:tc>
        <w:tc>
          <w:tcPr>
            <w:tcW w:w="8848" w:type="dxa"/>
          </w:tcPr>
          <w:p w:rsidR="000E0A48" w:rsidRPr="000E0A48" w:rsidRDefault="000E0A48" w:rsidP="00883100">
            <w:pPr>
              <w:rPr>
                <w:sz w:val="20"/>
                <w:szCs w:val="20"/>
              </w:rPr>
            </w:pPr>
            <w:r w:rsidRPr="000E0A48">
              <w:rPr>
                <w:sz w:val="20"/>
                <w:szCs w:val="20"/>
              </w:rPr>
              <w:t xml:space="preserve">Pořizovat, zveřejňovat a uchovávat nahrávky (audiozáznam, videozáznam) </w:t>
            </w:r>
            <w:r w:rsidR="00987DDD">
              <w:rPr>
                <w:sz w:val="20"/>
                <w:szCs w:val="20"/>
              </w:rPr>
              <w:t xml:space="preserve">související s aktivitami </w:t>
            </w:r>
            <w:proofErr w:type="spellStart"/>
            <w:r w:rsidR="00987DDD">
              <w:rPr>
                <w:sz w:val="20"/>
                <w:szCs w:val="20"/>
              </w:rPr>
              <w:t>SVČ</w:t>
            </w:r>
            <w:proofErr w:type="spellEnd"/>
            <w:r w:rsidRPr="000E0A48">
              <w:rPr>
                <w:sz w:val="20"/>
                <w:szCs w:val="20"/>
              </w:rPr>
              <w:t xml:space="preserve"> na internetových stránkách za účelem</w:t>
            </w:r>
            <w:r w:rsidR="00987DDD">
              <w:rPr>
                <w:sz w:val="20"/>
                <w:szCs w:val="20"/>
              </w:rPr>
              <w:t xml:space="preserve"> propagace aktivit </w:t>
            </w:r>
            <w:proofErr w:type="spellStart"/>
            <w:r w:rsidR="00987DDD">
              <w:rPr>
                <w:sz w:val="20"/>
                <w:szCs w:val="20"/>
              </w:rPr>
              <w:t>SVČ</w:t>
            </w:r>
            <w:proofErr w:type="spellEnd"/>
            <w:r w:rsidRPr="000E0A48">
              <w:rPr>
                <w:sz w:val="20"/>
                <w:szCs w:val="20"/>
              </w:rPr>
              <w:t xml:space="preserve">. </w:t>
            </w:r>
          </w:p>
        </w:tc>
      </w:tr>
    </w:tbl>
    <w:p w:rsidR="000E0A48" w:rsidRPr="000E0A48" w:rsidRDefault="000E0A48" w:rsidP="000E0A48">
      <w:pPr>
        <w:spacing w:line="276" w:lineRule="auto"/>
        <w:jc w:val="both"/>
        <w:rPr>
          <w:rFonts w:cstheme="minorHAnsi"/>
          <w:sz w:val="20"/>
          <w:szCs w:val="20"/>
        </w:rPr>
      </w:pPr>
      <w:r w:rsidRPr="000E0A48">
        <w:rPr>
          <w:sz w:val="20"/>
          <w:szCs w:val="20"/>
        </w:rPr>
        <w:t xml:space="preserve">Souhlas poskytuji na celé období docházky účastníka do </w:t>
      </w:r>
      <w:proofErr w:type="spellStart"/>
      <w:r w:rsidRPr="000E0A48">
        <w:rPr>
          <w:sz w:val="20"/>
          <w:szCs w:val="20"/>
        </w:rPr>
        <w:t>SVČ</w:t>
      </w:r>
      <w:proofErr w:type="spellEnd"/>
      <w:r w:rsidRPr="000E0A48">
        <w:rPr>
          <w:sz w:val="20"/>
          <w:szCs w:val="20"/>
        </w:rPr>
        <w:t xml:space="preserve"> a na zákonem stanovenou dobu nezbytnou pro jejich zpracování a archivnictví.</w:t>
      </w:r>
    </w:p>
    <w:p w:rsidR="000E0A48" w:rsidRPr="000E0A48" w:rsidRDefault="000E0A48" w:rsidP="000E0A48">
      <w:pPr>
        <w:spacing w:line="276" w:lineRule="auto"/>
        <w:jc w:val="both"/>
        <w:rPr>
          <w:rFonts w:cstheme="minorHAnsi"/>
          <w:sz w:val="20"/>
          <w:szCs w:val="20"/>
        </w:rPr>
      </w:pPr>
      <w:r w:rsidRPr="000E0A48">
        <w:rPr>
          <w:rFonts w:cstheme="minorHAnsi"/>
          <w:sz w:val="20"/>
          <w:szCs w:val="20"/>
        </w:rPr>
        <w:t>Mám právo:</w:t>
      </w:r>
    </w:p>
    <w:p w:rsidR="000E0A48" w:rsidRPr="000E0A48" w:rsidRDefault="000E0A48" w:rsidP="000E0A48">
      <w:pPr>
        <w:numPr>
          <w:ilvl w:val="0"/>
          <w:numId w:val="7"/>
        </w:numPr>
        <w:jc w:val="both"/>
        <w:rPr>
          <w:rFonts w:cstheme="minorHAnsi"/>
          <w:sz w:val="20"/>
          <w:szCs w:val="20"/>
        </w:rPr>
      </w:pPr>
      <w:r w:rsidRPr="000E0A48">
        <w:rPr>
          <w:rFonts w:cstheme="minorHAnsi"/>
          <w:sz w:val="20"/>
          <w:szCs w:val="20"/>
        </w:rPr>
        <w:t>vzít souhlas kdykoliv zpět, a to i u jednotlivých osobních údajů,</w:t>
      </w:r>
    </w:p>
    <w:p w:rsidR="000E0A48" w:rsidRPr="000E0A48" w:rsidRDefault="000E0A48" w:rsidP="000E0A48">
      <w:pPr>
        <w:numPr>
          <w:ilvl w:val="0"/>
          <w:numId w:val="7"/>
        </w:numPr>
        <w:jc w:val="both"/>
        <w:rPr>
          <w:rFonts w:cstheme="minorHAnsi"/>
          <w:sz w:val="20"/>
          <w:szCs w:val="20"/>
        </w:rPr>
      </w:pPr>
      <w:r w:rsidRPr="000E0A48">
        <w:rPr>
          <w:rFonts w:cstheme="minorHAnsi"/>
          <w:sz w:val="20"/>
          <w:szCs w:val="20"/>
        </w:rPr>
        <w:t>požadovat informaci, jaké moje osobní údaje nebo osobní údaje mého dítěte zpracováváte,</w:t>
      </w:r>
    </w:p>
    <w:p w:rsidR="000E0A48" w:rsidRPr="000E0A48" w:rsidRDefault="000E0A48" w:rsidP="000E0A48">
      <w:pPr>
        <w:numPr>
          <w:ilvl w:val="0"/>
          <w:numId w:val="7"/>
        </w:numPr>
        <w:jc w:val="both"/>
        <w:rPr>
          <w:rFonts w:cstheme="minorHAnsi"/>
          <w:sz w:val="20"/>
          <w:szCs w:val="20"/>
        </w:rPr>
      </w:pPr>
      <w:r w:rsidRPr="000E0A48">
        <w:rPr>
          <w:rFonts w:cstheme="minorHAnsi"/>
          <w:sz w:val="20"/>
          <w:szCs w:val="20"/>
        </w:rPr>
        <w:t>požadovat po vás vysvětlení ohledně zpracování osobních údajů,</w:t>
      </w:r>
    </w:p>
    <w:p w:rsidR="000E0A48" w:rsidRPr="000E0A48" w:rsidRDefault="000E0A48" w:rsidP="000E0A48">
      <w:pPr>
        <w:numPr>
          <w:ilvl w:val="0"/>
          <w:numId w:val="7"/>
        </w:numPr>
        <w:jc w:val="both"/>
        <w:rPr>
          <w:rFonts w:cstheme="minorHAnsi"/>
          <w:sz w:val="20"/>
          <w:szCs w:val="20"/>
        </w:rPr>
      </w:pPr>
      <w:r w:rsidRPr="000E0A48">
        <w:rPr>
          <w:rFonts w:cstheme="minorHAnsi"/>
          <w:sz w:val="20"/>
          <w:szCs w:val="20"/>
        </w:rPr>
        <w:t>vyžádat si u vás přístup k těmto údajům a tyto nechat aktualizovat nebo opravit.</w:t>
      </w:r>
    </w:p>
    <w:p w:rsidR="005000D5" w:rsidRDefault="005000D5" w:rsidP="008A36E2">
      <w:pPr>
        <w:jc w:val="center"/>
        <w:rPr>
          <w:b/>
        </w:rPr>
      </w:pPr>
    </w:p>
    <w:p w:rsidR="000E0A48" w:rsidRPr="00DA7C7D" w:rsidRDefault="00561A69" w:rsidP="00DA7C7D">
      <w:pPr>
        <w:rPr>
          <w:b/>
          <w:bCs/>
          <w:sz w:val="18"/>
          <w:szCs w:val="18"/>
        </w:rPr>
      </w:pPr>
      <w:r>
        <w:rPr>
          <w:b/>
          <w:bCs/>
          <w:sz w:val="18"/>
          <w:szCs w:val="18"/>
        </w:rPr>
        <w:t>podpis účastníka zájmového vzdělávání nebo jeho zákonného zástupce: _____________________________________________________</w:t>
      </w:r>
    </w:p>
    <w:p w:rsidR="000E0A48" w:rsidRDefault="000E0A48" w:rsidP="000E0A48">
      <w:pPr>
        <w:jc w:val="center"/>
        <w:rPr>
          <w:b/>
          <w:sz w:val="20"/>
        </w:rPr>
      </w:pPr>
    </w:p>
    <w:p w:rsidR="00F6250A" w:rsidRDefault="00F6250A" w:rsidP="00FD56D3">
      <w:pPr>
        <w:jc w:val="center"/>
        <w:rPr>
          <w:b/>
          <w:sz w:val="20"/>
          <w:szCs w:val="20"/>
        </w:rPr>
      </w:pPr>
    </w:p>
    <w:p w:rsidR="00FD56D3" w:rsidRPr="0099665C" w:rsidRDefault="0099665C" w:rsidP="00FD56D3">
      <w:pPr>
        <w:jc w:val="center"/>
        <w:rPr>
          <w:b/>
          <w:sz w:val="20"/>
          <w:szCs w:val="20"/>
        </w:rPr>
      </w:pPr>
      <w:r w:rsidRPr="0099665C">
        <w:rPr>
          <w:b/>
          <w:sz w:val="20"/>
          <w:szCs w:val="20"/>
        </w:rPr>
        <w:t xml:space="preserve">Vnitřní řád </w:t>
      </w:r>
      <w:proofErr w:type="spellStart"/>
      <w:r w:rsidRPr="0099665C">
        <w:rPr>
          <w:b/>
          <w:sz w:val="20"/>
          <w:szCs w:val="20"/>
        </w:rPr>
        <w:t>SVČ</w:t>
      </w:r>
      <w:proofErr w:type="spellEnd"/>
      <w:r w:rsidRPr="0099665C">
        <w:rPr>
          <w:b/>
          <w:sz w:val="20"/>
          <w:szCs w:val="20"/>
        </w:rPr>
        <w:t xml:space="preserve"> Domeček</w:t>
      </w:r>
    </w:p>
    <w:p w:rsidR="000A1320" w:rsidRPr="000A1320" w:rsidRDefault="000A1320" w:rsidP="000A1320">
      <w:pPr>
        <w:pStyle w:val="Zkladntext3"/>
        <w:rPr>
          <w:rFonts w:ascii="Times New Roman" w:hAnsi="Times New Roman" w:cs="Times New Roman"/>
          <w:sz w:val="18"/>
          <w:szCs w:val="18"/>
        </w:rPr>
      </w:pPr>
      <w:r w:rsidRPr="000A1320">
        <w:rPr>
          <w:rFonts w:ascii="Times New Roman" w:hAnsi="Times New Roman" w:cs="Times New Roman"/>
          <w:sz w:val="18"/>
          <w:szCs w:val="18"/>
        </w:rPr>
        <w:t xml:space="preserve">Vnitřní organizační řád je zpracován především na základě Zákona č. 561/2004 Sb. O předškolním, základním, vyšším odborném a jiném vzdělávání. Dále vychází z dalších platných zákonů, vyhlášek a nařízení vlády.  </w:t>
      </w:r>
    </w:p>
    <w:p w:rsidR="000A1320" w:rsidRPr="000A1320" w:rsidRDefault="000A1320" w:rsidP="000A1320">
      <w:pPr>
        <w:pStyle w:val="Zkladntext3"/>
        <w:rPr>
          <w:rFonts w:ascii="Times New Roman" w:hAnsi="Times New Roman" w:cs="Times New Roman"/>
          <w:sz w:val="18"/>
          <w:szCs w:val="18"/>
        </w:rPr>
      </w:pPr>
      <w:r w:rsidRPr="000A1320">
        <w:rPr>
          <w:rFonts w:ascii="Times New Roman" w:hAnsi="Times New Roman" w:cs="Times New Roman"/>
          <w:sz w:val="18"/>
          <w:szCs w:val="18"/>
        </w:rPr>
        <w:t xml:space="preserve">Je závazný pro všechny pracovníky </w:t>
      </w:r>
      <w:proofErr w:type="spellStart"/>
      <w:r w:rsidRPr="000A1320">
        <w:rPr>
          <w:rFonts w:ascii="Times New Roman" w:hAnsi="Times New Roman" w:cs="Times New Roman"/>
          <w:sz w:val="18"/>
          <w:szCs w:val="18"/>
        </w:rPr>
        <w:t>SVČ</w:t>
      </w:r>
      <w:proofErr w:type="spellEnd"/>
      <w:r w:rsidRPr="000A1320">
        <w:rPr>
          <w:rFonts w:ascii="Times New Roman" w:hAnsi="Times New Roman" w:cs="Times New Roman"/>
          <w:sz w:val="18"/>
          <w:szCs w:val="18"/>
        </w:rPr>
        <w:t xml:space="preserve"> Chomutov, a to pracovníky v pracovním poměru, ale i pro pracovníky externí. Řídí se jím také účastníci a návštěvníci </w:t>
      </w:r>
      <w:proofErr w:type="spellStart"/>
      <w:r w:rsidRPr="000A1320">
        <w:rPr>
          <w:rFonts w:ascii="Times New Roman" w:hAnsi="Times New Roman" w:cs="Times New Roman"/>
          <w:sz w:val="18"/>
          <w:szCs w:val="18"/>
        </w:rPr>
        <w:t>SVČ</w:t>
      </w:r>
      <w:proofErr w:type="spellEnd"/>
      <w:r w:rsidRPr="000A1320">
        <w:rPr>
          <w:rFonts w:ascii="Times New Roman" w:hAnsi="Times New Roman" w:cs="Times New Roman"/>
          <w:sz w:val="18"/>
          <w:szCs w:val="18"/>
        </w:rPr>
        <w:t>.</w:t>
      </w:r>
    </w:p>
    <w:p w:rsidR="000A1320" w:rsidRPr="000A1320" w:rsidRDefault="000A1320" w:rsidP="000A1320">
      <w:pPr>
        <w:numPr>
          <w:ilvl w:val="0"/>
          <w:numId w:val="2"/>
        </w:numPr>
        <w:ind w:left="284" w:hanging="218"/>
        <w:jc w:val="both"/>
        <w:rPr>
          <w:bCs/>
          <w:sz w:val="18"/>
          <w:szCs w:val="18"/>
        </w:rPr>
      </w:pPr>
      <w:r w:rsidRPr="000A1320">
        <w:rPr>
          <w:bCs/>
          <w:sz w:val="18"/>
          <w:szCs w:val="18"/>
        </w:rPr>
        <w:t xml:space="preserve">Účastníkem se stává dítě, žák, student, dospělý na základě řádně vyplněné přihlášky a po zaplacení poplatku. Poplatek je vždy stanoven ředitelem </w:t>
      </w:r>
      <w:proofErr w:type="spellStart"/>
      <w:r w:rsidRPr="000A1320">
        <w:rPr>
          <w:bCs/>
          <w:sz w:val="18"/>
          <w:szCs w:val="18"/>
        </w:rPr>
        <w:t>SVČ</w:t>
      </w:r>
      <w:proofErr w:type="spellEnd"/>
      <w:r w:rsidRPr="000A1320">
        <w:rPr>
          <w:bCs/>
          <w:sz w:val="18"/>
          <w:szCs w:val="18"/>
        </w:rPr>
        <w:t xml:space="preserve"> na daný školní rok. Poplatek se vrací jen v případě přestěhování do vzdálené obce či při závažných zdravotních důvodech.</w:t>
      </w:r>
    </w:p>
    <w:p w:rsidR="000A1320" w:rsidRPr="000A1320" w:rsidRDefault="000A1320" w:rsidP="000A1320">
      <w:pPr>
        <w:numPr>
          <w:ilvl w:val="0"/>
          <w:numId w:val="2"/>
        </w:numPr>
        <w:ind w:left="284" w:hanging="218"/>
        <w:jc w:val="both"/>
        <w:rPr>
          <w:bCs/>
          <w:sz w:val="18"/>
          <w:szCs w:val="18"/>
        </w:rPr>
      </w:pPr>
      <w:r w:rsidRPr="000A1320">
        <w:rPr>
          <w:bCs/>
          <w:sz w:val="18"/>
          <w:szCs w:val="18"/>
        </w:rPr>
        <w:t xml:space="preserve">Účastníci </w:t>
      </w:r>
      <w:proofErr w:type="spellStart"/>
      <w:r w:rsidRPr="000A1320">
        <w:rPr>
          <w:bCs/>
          <w:sz w:val="18"/>
          <w:szCs w:val="18"/>
        </w:rPr>
        <w:t>ZÚ</w:t>
      </w:r>
      <w:proofErr w:type="spellEnd"/>
      <w:r w:rsidRPr="000A1320">
        <w:rPr>
          <w:bCs/>
          <w:sz w:val="18"/>
          <w:szCs w:val="18"/>
        </w:rPr>
        <w:t xml:space="preserve"> se řídí pokyny svého vedoucího, dodržují kázeň a pořádek, dbají na bezpečnostní předpisy, šetří majetek v celém areálu </w:t>
      </w:r>
      <w:proofErr w:type="spellStart"/>
      <w:r w:rsidRPr="000A1320">
        <w:rPr>
          <w:bCs/>
          <w:sz w:val="18"/>
          <w:szCs w:val="18"/>
        </w:rPr>
        <w:t>SVČ</w:t>
      </w:r>
      <w:proofErr w:type="spellEnd"/>
      <w:r w:rsidRPr="000A1320">
        <w:rPr>
          <w:bCs/>
          <w:sz w:val="18"/>
          <w:szCs w:val="18"/>
        </w:rPr>
        <w:t>.</w:t>
      </w:r>
    </w:p>
    <w:p w:rsidR="000A1320" w:rsidRPr="000A1320" w:rsidRDefault="000A1320" w:rsidP="000A1320">
      <w:pPr>
        <w:numPr>
          <w:ilvl w:val="0"/>
          <w:numId w:val="2"/>
        </w:numPr>
        <w:ind w:left="284" w:hanging="218"/>
        <w:jc w:val="both"/>
        <w:rPr>
          <w:bCs/>
          <w:sz w:val="18"/>
          <w:szCs w:val="18"/>
        </w:rPr>
      </w:pPr>
      <w:r w:rsidRPr="000A1320">
        <w:rPr>
          <w:bCs/>
          <w:sz w:val="18"/>
          <w:szCs w:val="18"/>
        </w:rPr>
        <w:t>V jednotlivých učebnách se řídí zvlášť upravenými a vydanými řády, se kterými jsou účastníci vždy seznámení příslušným vedoucím.</w:t>
      </w:r>
    </w:p>
    <w:p w:rsidR="000A1320" w:rsidRPr="000A1320" w:rsidRDefault="000A1320" w:rsidP="000A1320">
      <w:pPr>
        <w:numPr>
          <w:ilvl w:val="0"/>
          <w:numId w:val="2"/>
        </w:numPr>
        <w:ind w:left="284" w:hanging="218"/>
        <w:jc w:val="both"/>
        <w:rPr>
          <w:bCs/>
          <w:sz w:val="18"/>
          <w:szCs w:val="18"/>
        </w:rPr>
      </w:pPr>
      <w:r w:rsidRPr="000A1320">
        <w:rPr>
          <w:bCs/>
          <w:sz w:val="18"/>
          <w:szCs w:val="18"/>
        </w:rPr>
        <w:t>Je doporučeno zákonným zástupcům informovat o absencích (zejména dlouhodobých) v činnosti pravidelných útvarů.</w:t>
      </w:r>
    </w:p>
    <w:p w:rsidR="000A1320" w:rsidRPr="000A1320" w:rsidRDefault="000A1320" w:rsidP="000A1320">
      <w:pPr>
        <w:numPr>
          <w:ilvl w:val="0"/>
          <w:numId w:val="2"/>
        </w:numPr>
        <w:ind w:left="284" w:hanging="218"/>
        <w:jc w:val="both"/>
        <w:rPr>
          <w:bCs/>
          <w:sz w:val="18"/>
          <w:szCs w:val="18"/>
        </w:rPr>
      </w:pPr>
      <w:r w:rsidRPr="000A1320">
        <w:rPr>
          <w:bCs/>
          <w:sz w:val="18"/>
          <w:szCs w:val="18"/>
        </w:rPr>
        <w:t xml:space="preserve">Nezletilý účastník může odejít ze </w:t>
      </w:r>
      <w:proofErr w:type="spellStart"/>
      <w:r w:rsidRPr="000A1320">
        <w:rPr>
          <w:bCs/>
          <w:sz w:val="18"/>
          <w:szCs w:val="18"/>
        </w:rPr>
        <w:t>ZÚ</w:t>
      </w:r>
      <w:proofErr w:type="spellEnd"/>
      <w:r w:rsidRPr="000A1320">
        <w:rPr>
          <w:bCs/>
          <w:sz w:val="18"/>
          <w:szCs w:val="18"/>
        </w:rPr>
        <w:t xml:space="preserve"> předčasně pouze na žádost zákonného zástupce.</w:t>
      </w:r>
    </w:p>
    <w:p w:rsidR="000A1320" w:rsidRPr="000A1320" w:rsidRDefault="000A1320" w:rsidP="000A1320">
      <w:pPr>
        <w:numPr>
          <w:ilvl w:val="0"/>
          <w:numId w:val="2"/>
        </w:numPr>
        <w:ind w:left="284" w:hanging="218"/>
        <w:jc w:val="both"/>
        <w:rPr>
          <w:bCs/>
          <w:sz w:val="18"/>
          <w:szCs w:val="18"/>
        </w:rPr>
      </w:pPr>
      <w:r w:rsidRPr="000A1320">
        <w:rPr>
          <w:bCs/>
          <w:sz w:val="18"/>
          <w:szCs w:val="18"/>
        </w:rPr>
        <w:t xml:space="preserve">V případě, že odpadne </w:t>
      </w:r>
      <w:proofErr w:type="spellStart"/>
      <w:r w:rsidRPr="000A1320">
        <w:rPr>
          <w:bCs/>
          <w:sz w:val="18"/>
          <w:szCs w:val="18"/>
        </w:rPr>
        <w:t>ZÚ</w:t>
      </w:r>
      <w:proofErr w:type="spellEnd"/>
      <w:r w:rsidRPr="000A1320">
        <w:rPr>
          <w:bCs/>
          <w:sz w:val="18"/>
          <w:szCs w:val="18"/>
        </w:rPr>
        <w:t xml:space="preserve"> </w:t>
      </w:r>
      <w:proofErr w:type="gramStart"/>
      <w:r w:rsidRPr="000A1320">
        <w:rPr>
          <w:bCs/>
          <w:sz w:val="18"/>
          <w:szCs w:val="18"/>
        </w:rPr>
        <w:t>je</w:t>
      </w:r>
      <w:proofErr w:type="gramEnd"/>
      <w:r w:rsidRPr="000A1320">
        <w:rPr>
          <w:bCs/>
          <w:sz w:val="18"/>
          <w:szCs w:val="18"/>
        </w:rPr>
        <w:t xml:space="preserve"> účastník či zákonný zástupce o této skutečnosti prokazatelné informován. </w:t>
      </w:r>
    </w:p>
    <w:p w:rsidR="000A1320" w:rsidRPr="000A1320" w:rsidRDefault="000A1320" w:rsidP="00AB0B3D">
      <w:pPr>
        <w:numPr>
          <w:ilvl w:val="0"/>
          <w:numId w:val="2"/>
        </w:numPr>
        <w:ind w:left="284" w:right="-1134" w:hanging="218"/>
        <w:jc w:val="both"/>
        <w:rPr>
          <w:bCs/>
          <w:sz w:val="18"/>
          <w:szCs w:val="18"/>
        </w:rPr>
      </w:pPr>
      <w:r w:rsidRPr="000A1320">
        <w:rPr>
          <w:bCs/>
          <w:sz w:val="18"/>
          <w:szCs w:val="18"/>
        </w:rPr>
        <w:t xml:space="preserve">Nezletilé účastníky si vedoucí přebírá a opět odevzdává v hale </w:t>
      </w:r>
      <w:proofErr w:type="spellStart"/>
      <w:r w:rsidRPr="000A1320">
        <w:rPr>
          <w:bCs/>
          <w:sz w:val="18"/>
          <w:szCs w:val="18"/>
        </w:rPr>
        <w:t>SVČ</w:t>
      </w:r>
      <w:proofErr w:type="spellEnd"/>
      <w:r w:rsidRPr="000A1320">
        <w:rPr>
          <w:bCs/>
          <w:sz w:val="18"/>
          <w:szCs w:val="18"/>
        </w:rPr>
        <w:t xml:space="preserve">. Zákonný zástupce odpovídá za dítě či žáka při cestě do </w:t>
      </w:r>
      <w:proofErr w:type="spellStart"/>
      <w:r w:rsidRPr="000A1320">
        <w:rPr>
          <w:bCs/>
          <w:sz w:val="18"/>
          <w:szCs w:val="18"/>
        </w:rPr>
        <w:t>SVČ</w:t>
      </w:r>
      <w:proofErr w:type="spellEnd"/>
      <w:r w:rsidRPr="000A1320">
        <w:rPr>
          <w:bCs/>
          <w:sz w:val="18"/>
          <w:szCs w:val="18"/>
        </w:rPr>
        <w:t xml:space="preserve"> a ze </w:t>
      </w:r>
      <w:proofErr w:type="spellStart"/>
      <w:r w:rsidRPr="000A1320">
        <w:rPr>
          <w:bCs/>
          <w:sz w:val="18"/>
          <w:szCs w:val="18"/>
        </w:rPr>
        <w:t>SVČ</w:t>
      </w:r>
      <w:proofErr w:type="spellEnd"/>
      <w:r w:rsidRPr="000A1320">
        <w:rPr>
          <w:bCs/>
          <w:sz w:val="18"/>
          <w:szCs w:val="18"/>
        </w:rPr>
        <w:t>.</w:t>
      </w:r>
    </w:p>
    <w:p w:rsidR="000A1320" w:rsidRPr="000A1320" w:rsidRDefault="000A1320" w:rsidP="000A1320">
      <w:pPr>
        <w:numPr>
          <w:ilvl w:val="0"/>
          <w:numId w:val="2"/>
        </w:numPr>
        <w:ind w:left="284" w:hanging="218"/>
        <w:jc w:val="both"/>
        <w:rPr>
          <w:bCs/>
          <w:sz w:val="18"/>
          <w:szCs w:val="18"/>
        </w:rPr>
      </w:pPr>
      <w:r w:rsidRPr="000A1320">
        <w:rPr>
          <w:bCs/>
          <w:sz w:val="18"/>
          <w:szCs w:val="18"/>
        </w:rPr>
        <w:t>Při vážném porušení chování je možné dítě, žáka, studenta i dospělého účastníka vyloučit z pravidelné činnosti jednotlivých zájmových útvarů. S touto skutečností musí být seznámen zákonný zástupce.</w:t>
      </w:r>
    </w:p>
    <w:p w:rsidR="000A1320" w:rsidRPr="000A1320" w:rsidRDefault="000A1320" w:rsidP="000A1320">
      <w:pPr>
        <w:numPr>
          <w:ilvl w:val="0"/>
          <w:numId w:val="2"/>
        </w:numPr>
        <w:ind w:left="284" w:hanging="218"/>
        <w:jc w:val="both"/>
        <w:rPr>
          <w:bCs/>
          <w:sz w:val="18"/>
          <w:szCs w:val="18"/>
        </w:rPr>
      </w:pPr>
      <w:r w:rsidRPr="000A1320">
        <w:rPr>
          <w:bCs/>
          <w:sz w:val="18"/>
          <w:szCs w:val="18"/>
        </w:rPr>
        <w:t>V případě výletů, soustředění (zejména přes noc), vystoupení apod. jsou prokazatelně zákonní zástupci informováni, popřípadě vyjádří písemně svůj souhlas. Také je vyžadován písemný souhlas rodičů či zákonných zástupců při přepravě automobilem, který řídí cizí osoba.</w:t>
      </w:r>
    </w:p>
    <w:p w:rsidR="000A1320" w:rsidRPr="000A1320" w:rsidRDefault="000A1320" w:rsidP="000A1320">
      <w:pPr>
        <w:numPr>
          <w:ilvl w:val="0"/>
          <w:numId w:val="2"/>
        </w:numPr>
        <w:ind w:left="284" w:hanging="218"/>
        <w:jc w:val="both"/>
        <w:rPr>
          <w:sz w:val="18"/>
          <w:szCs w:val="18"/>
        </w:rPr>
      </w:pPr>
      <w:r w:rsidRPr="000A1320">
        <w:rPr>
          <w:bCs/>
          <w:sz w:val="18"/>
          <w:szCs w:val="18"/>
        </w:rPr>
        <w:t xml:space="preserve">Provoz </w:t>
      </w:r>
      <w:proofErr w:type="spellStart"/>
      <w:r w:rsidRPr="000A1320">
        <w:rPr>
          <w:bCs/>
          <w:sz w:val="18"/>
          <w:szCs w:val="18"/>
        </w:rPr>
        <w:t>SVČ</w:t>
      </w:r>
      <w:proofErr w:type="spellEnd"/>
      <w:r w:rsidRPr="000A1320">
        <w:rPr>
          <w:bCs/>
          <w:sz w:val="18"/>
          <w:szCs w:val="18"/>
        </w:rPr>
        <w:t xml:space="preserve">. </w:t>
      </w:r>
      <w:proofErr w:type="spellStart"/>
      <w:r w:rsidRPr="000A1320">
        <w:rPr>
          <w:sz w:val="18"/>
          <w:szCs w:val="18"/>
        </w:rPr>
        <w:t>SVČ</w:t>
      </w:r>
      <w:proofErr w:type="spellEnd"/>
      <w:r w:rsidRPr="000A1320">
        <w:rPr>
          <w:sz w:val="18"/>
          <w:szCs w:val="18"/>
        </w:rPr>
        <w:t xml:space="preserve"> je v provozu celý rok, ve všední den pravidelně od 8.00 do 19.00, p</w:t>
      </w:r>
      <w:r w:rsidR="00987DDD">
        <w:rPr>
          <w:sz w:val="18"/>
          <w:szCs w:val="18"/>
        </w:rPr>
        <w:t xml:space="preserve">ři plánované akci i v sobotu, </w:t>
      </w:r>
      <w:r w:rsidRPr="000A1320">
        <w:rPr>
          <w:sz w:val="18"/>
          <w:szCs w:val="18"/>
        </w:rPr>
        <w:t>neděli a o svátek. Zájmové útvary</w:t>
      </w:r>
      <w:r w:rsidR="00F15C4F">
        <w:rPr>
          <w:sz w:val="18"/>
          <w:szCs w:val="18"/>
        </w:rPr>
        <w:t xml:space="preserve"> zahajují svoji činnost ve druhém</w:t>
      </w:r>
      <w:r w:rsidRPr="000A1320">
        <w:rPr>
          <w:sz w:val="18"/>
          <w:szCs w:val="18"/>
        </w:rPr>
        <w:t xml:space="preserve"> týdnu měsíci zář</w:t>
      </w:r>
      <w:r w:rsidR="00F15C4F">
        <w:rPr>
          <w:sz w:val="18"/>
          <w:szCs w:val="18"/>
        </w:rPr>
        <w:t>í a končí úplným třetího týdne</w:t>
      </w:r>
      <w:r w:rsidRPr="000A1320">
        <w:rPr>
          <w:sz w:val="18"/>
          <w:szCs w:val="18"/>
        </w:rPr>
        <w:t xml:space="preserve"> v měsíci červnu.  Zájmové út</w:t>
      </w:r>
      <w:r w:rsidR="007C0D83">
        <w:rPr>
          <w:sz w:val="18"/>
          <w:szCs w:val="18"/>
        </w:rPr>
        <w:t xml:space="preserve">vary neprobíhají v době </w:t>
      </w:r>
      <w:r w:rsidR="00F15C4F">
        <w:rPr>
          <w:sz w:val="18"/>
          <w:szCs w:val="18"/>
        </w:rPr>
        <w:t>prázdnin</w:t>
      </w:r>
      <w:r w:rsidRPr="000A1320">
        <w:rPr>
          <w:sz w:val="18"/>
          <w:szCs w:val="18"/>
        </w:rPr>
        <w:t xml:space="preserve">. </w:t>
      </w:r>
      <w:r w:rsidR="00987DDD">
        <w:rPr>
          <w:sz w:val="18"/>
          <w:szCs w:val="18"/>
        </w:rPr>
        <w:t>V době letních prázdnin je provoz Domečku pro veřejnost omezen</w:t>
      </w:r>
      <w:r w:rsidRPr="000A1320">
        <w:rPr>
          <w:sz w:val="18"/>
          <w:szCs w:val="18"/>
        </w:rPr>
        <w:t xml:space="preserve">. </w:t>
      </w:r>
    </w:p>
    <w:p w:rsidR="000A1320" w:rsidRPr="000A1320" w:rsidRDefault="000A1320" w:rsidP="000A1320">
      <w:pPr>
        <w:numPr>
          <w:ilvl w:val="0"/>
          <w:numId w:val="2"/>
        </w:numPr>
        <w:ind w:left="284" w:hanging="218"/>
        <w:jc w:val="both"/>
        <w:rPr>
          <w:bCs/>
          <w:sz w:val="18"/>
          <w:szCs w:val="18"/>
        </w:rPr>
      </w:pPr>
      <w:r w:rsidRPr="000A1320">
        <w:rPr>
          <w:bCs/>
          <w:sz w:val="18"/>
          <w:szCs w:val="18"/>
        </w:rPr>
        <w:t xml:space="preserve">Všichni, kdo se pravidelně pohybují v prostorách </w:t>
      </w:r>
      <w:proofErr w:type="spellStart"/>
      <w:r w:rsidRPr="000A1320">
        <w:rPr>
          <w:bCs/>
          <w:sz w:val="18"/>
          <w:szCs w:val="18"/>
        </w:rPr>
        <w:t>SVČ</w:t>
      </w:r>
      <w:proofErr w:type="spellEnd"/>
      <w:r w:rsidRPr="000A1320">
        <w:rPr>
          <w:bCs/>
          <w:sz w:val="18"/>
          <w:szCs w:val="18"/>
        </w:rPr>
        <w:t>, by se měli přezouvat v šatně nebo na místě k tomu určeném.</w:t>
      </w:r>
    </w:p>
    <w:p w:rsidR="000A1320" w:rsidRPr="000A1320" w:rsidRDefault="000A1320" w:rsidP="000A1320">
      <w:pPr>
        <w:numPr>
          <w:ilvl w:val="0"/>
          <w:numId w:val="2"/>
        </w:numPr>
        <w:ind w:left="284" w:hanging="218"/>
        <w:jc w:val="both"/>
        <w:rPr>
          <w:bCs/>
          <w:sz w:val="18"/>
          <w:szCs w:val="18"/>
        </w:rPr>
      </w:pPr>
      <w:r w:rsidRPr="000A1320">
        <w:rPr>
          <w:bCs/>
          <w:sz w:val="18"/>
          <w:szCs w:val="18"/>
        </w:rPr>
        <w:t xml:space="preserve">V celém prostoru </w:t>
      </w:r>
      <w:proofErr w:type="spellStart"/>
      <w:r w:rsidRPr="000A1320">
        <w:rPr>
          <w:bCs/>
          <w:sz w:val="18"/>
          <w:szCs w:val="18"/>
        </w:rPr>
        <w:t>SVČ</w:t>
      </w:r>
      <w:proofErr w:type="spellEnd"/>
      <w:r w:rsidRPr="000A1320">
        <w:rPr>
          <w:bCs/>
          <w:sz w:val="18"/>
          <w:szCs w:val="18"/>
        </w:rPr>
        <w:t>, včetně oploceného areálu je zakázáno kouřit, požívat alkoholické nápoje a jiné omamné látky.</w:t>
      </w:r>
    </w:p>
    <w:p w:rsidR="000A1320" w:rsidRPr="000A1320" w:rsidRDefault="000A1320" w:rsidP="000A1320">
      <w:pPr>
        <w:numPr>
          <w:ilvl w:val="0"/>
          <w:numId w:val="2"/>
        </w:numPr>
        <w:ind w:left="284" w:hanging="218"/>
        <w:jc w:val="both"/>
        <w:rPr>
          <w:bCs/>
          <w:sz w:val="18"/>
          <w:szCs w:val="18"/>
        </w:rPr>
      </w:pPr>
      <w:r w:rsidRPr="000A1320">
        <w:rPr>
          <w:bCs/>
          <w:sz w:val="18"/>
          <w:szCs w:val="18"/>
        </w:rPr>
        <w:t xml:space="preserve">Místo zájmové činnosti </w:t>
      </w:r>
      <w:proofErr w:type="spellStart"/>
      <w:r w:rsidRPr="000A1320">
        <w:rPr>
          <w:bCs/>
          <w:sz w:val="18"/>
          <w:szCs w:val="18"/>
        </w:rPr>
        <w:t>SVČ</w:t>
      </w:r>
      <w:proofErr w:type="spellEnd"/>
      <w:r w:rsidRPr="000A1320">
        <w:rPr>
          <w:bCs/>
          <w:sz w:val="18"/>
          <w:szCs w:val="18"/>
        </w:rPr>
        <w:t>:</w:t>
      </w:r>
    </w:p>
    <w:p w:rsidR="000A1320" w:rsidRPr="000A1320" w:rsidRDefault="000A1320" w:rsidP="000A1320">
      <w:pPr>
        <w:ind w:left="284"/>
        <w:jc w:val="both"/>
        <w:rPr>
          <w:bCs/>
          <w:sz w:val="18"/>
          <w:szCs w:val="18"/>
        </w:rPr>
      </w:pPr>
      <w:proofErr w:type="spellStart"/>
      <w:r w:rsidRPr="000A1320">
        <w:rPr>
          <w:bCs/>
          <w:sz w:val="18"/>
          <w:szCs w:val="18"/>
        </w:rPr>
        <w:t>SVČ</w:t>
      </w:r>
      <w:proofErr w:type="spellEnd"/>
      <w:r w:rsidRPr="000A1320">
        <w:rPr>
          <w:bCs/>
          <w:sz w:val="18"/>
          <w:szCs w:val="18"/>
        </w:rPr>
        <w:t xml:space="preserve"> Domeček Chomutov, Jiráskova 4140, Ch</w:t>
      </w:r>
      <w:r w:rsidR="00E27B1F">
        <w:rPr>
          <w:bCs/>
          <w:sz w:val="18"/>
          <w:szCs w:val="18"/>
        </w:rPr>
        <w:t>omutov, ZŠ</w:t>
      </w:r>
      <w:r w:rsidRPr="000A1320">
        <w:rPr>
          <w:bCs/>
          <w:sz w:val="18"/>
          <w:szCs w:val="18"/>
        </w:rPr>
        <w:t>, Heyrovského 4539, Chomutov, Městská sportovní hala, Máne</w:t>
      </w:r>
      <w:r w:rsidR="0094785D">
        <w:rPr>
          <w:bCs/>
          <w:sz w:val="18"/>
          <w:szCs w:val="18"/>
        </w:rPr>
        <w:t>sova 4980, Chomutov, ZŠ</w:t>
      </w:r>
      <w:r w:rsidRPr="000A1320">
        <w:rPr>
          <w:bCs/>
          <w:sz w:val="18"/>
          <w:szCs w:val="18"/>
        </w:rPr>
        <w:t>, Kada</w:t>
      </w:r>
      <w:r w:rsidR="0094785D">
        <w:rPr>
          <w:bCs/>
          <w:sz w:val="18"/>
          <w:szCs w:val="18"/>
        </w:rPr>
        <w:t>ňská 2334, Chomu</w:t>
      </w:r>
      <w:r w:rsidR="00475306">
        <w:rPr>
          <w:bCs/>
          <w:sz w:val="18"/>
          <w:szCs w:val="18"/>
        </w:rPr>
        <w:t>tov, ZŠ, Hornická 4387, Chomutov,</w:t>
      </w:r>
      <w:r w:rsidR="00E06493">
        <w:rPr>
          <w:bCs/>
          <w:sz w:val="18"/>
          <w:szCs w:val="18"/>
        </w:rPr>
        <w:t xml:space="preserve"> </w:t>
      </w:r>
      <w:r w:rsidR="00E27B1F">
        <w:rPr>
          <w:bCs/>
          <w:sz w:val="18"/>
          <w:szCs w:val="18"/>
        </w:rPr>
        <w:t xml:space="preserve">ZŠ Písečná Chomutov, ZŠ, Zahradní Chomutov, </w:t>
      </w:r>
      <w:r w:rsidR="0094785D">
        <w:rPr>
          <w:bCs/>
          <w:sz w:val="18"/>
          <w:szCs w:val="18"/>
        </w:rPr>
        <w:t>ZŠ</w:t>
      </w:r>
      <w:r w:rsidRPr="000A1320">
        <w:rPr>
          <w:bCs/>
          <w:sz w:val="18"/>
          <w:szCs w:val="18"/>
        </w:rPr>
        <w:t>, Budova</w:t>
      </w:r>
      <w:r w:rsidR="0094785D">
        <w:rPr>
          <w:bCs/>
          <w:sz w:val="18"/>
          <w:szCs w:val="18"/>
        </w:rPr>
        <w:t>telů 1563, Jirkov, ZŠ</w:t>
      </w:r>
      <w:r w:rsidR="00475306">
        <w:rPr>
          <w:bCs/>
          <w:sz w:val="18"/>
          <w:szCs w:val="18"/>
        </w:rPr>
        <w:t>, ZŠ Spořice</w:t>
      </w:r>
    </w:p>
    <w:p w:rsidR="000A1320" w:rsidRPr="000A1320" w:rsidRDefault="000A1320" w:rsidP="000A1320">
      <w:pPr>
        <w:numPr>
          <w:ilvl w:val="0"/>
          <w:numId w:val="2"/>
        </w:numPr>
        <w:ind w:left="284" w:hanging="218"/>
        <w:jc w:val="both"/>
        <w:rPr>
          <w:bCs/>
          <w:sz w:val="18"/>
          <w:szCs w:val="18"/>
        </w:rPr>
      </w:pPr>
      <w:r w:rsidRPr="000A1320">
        <w:rPr>
          <w:bCs/>
          <w:sz w:val="18"/>
          <w:szCs w:val="18"/>
        </w:rPr>
        <w:t>Nedoporučujeme nosit cenné předm</w:t>
      </w:r>
      <w:r w:rsidR="007F7AAB">
        <w:rPr>
          <w:bCs/>
          <w:sz w:val="18"/>
          <w:szCs w:val="18"/>
        </w:rPr>
        <w:t xml:space="preserve">ěty a větší finanční obnosy a </w:t>
      </w:r>
      <w:r w:rsidRPr="000A1320">
        <w:rPr>
          <w:bCs/>
          <w:sz w:val="18"/>
          <w:szCs w:val="18"/>
        </w:rPr>
        <w:t xml:space="preserve">nechávat si je v šatnách </w:t>
      </w:r>
      <w:proofErr w:type="spellStart"/>
      <w:r w:rsidRPr="000A1320">
        <w:rPr>
          <w:bCs/>
          <w:sz w:val="18"/>
          <w:szCs w:val="18"/>
        </w:rPr>
        <w:t>SVČ</w:t>
      </w:r>
      <w:proofErr w:type="spellEnd"/>
      <w:r w:rsidRPr="000A1320">
        <w:rPr>
          <w:bCs/>
          <w:sz w:val="18"/>
          <w:szCs w:val="18"/>
        </w:rPr>
        <w:t xml:space="preserve">. Každý účastník má možnost si uložit osobní věci u vedoucího </w:t>
      </w:r>
      <w:proofErr w:type="spellStart"/>
      <w:r w:rsidRPr="000A1320">
        <w:rPr>
          <w:bCs/>
          <w:sz w:val="18"/>
          <w:szCs w:val="18"/>
        </w:rPr>
        <w:t>ZÚ</w:t>
      </w:r>
      <w:proofErr w:type="spellEnd"/>
      <w:r w:rsidR="00475306">
        <w:rPr>
          <w:bCs/>
          <w:sz w:val="18"/>
          <w:szCs w:val="18"/>
        </w:rPr>
        <w:t xml:space="preserve"> nebo do uzamykatelných skříněk na recepci</w:t>
      </w:r>
      <w:r w:rsidRPr="000A1320">
        <w:rPr>
          <w:bCs/>
          <w:sz w:val="18"/>
          <w:szCs w:val="18"/>
        </w:rPr>
        <w:t>.</w:t>
      </w:r>
    </w:p>
    <w:p w:rsidR="000A1320" w:rsidRPr="000A1320" w:rsidRDefault="000A1320" w:rsidP="000A1320">
      <w:pPr>
        <w:numPr>
          <w:ilvl w:val="0"/>
          <w:numId w:val="2"/>
        </w:numPr>
        <w:ind w:left="284" w:hanging="218"/>
        <w:jc w:val="both"/>
        <w:rPr>
          <w:bCs/>
          <w:sz w:val="18"/>
          <w:szCs w:val="18"/>
        </w:rPr>
      </w:pPr>
      <w:r w:rsidRPr="000A1320">
        <w:rPr>
          <w:bCs/>
          <w:sz w:val="18"/>
          <w:szCs w:val="18"/>
        </w:rPr>
        <w:t xml:space="preserve">Dále účastník nebo jeho zákonný zástupce svým podpisem stvrzují, že se seznámili s vnitřním řádem Domeček Chomutov. </w:t>
      </w:r>
    </w:p>
    <w:p w:rsidR="000A1320" w:rsidRDefault="000A1320" w:rsidP="000A1320">
      <w:pPr>
        <w:numPr>
          <w:ilvl w:val="0"/>
          <w:numId w:val="2"/>
        </w:numPr>
        <w:ind w:left="284" w:hanging="218"/>
        <w:jc w:val="both"/>
        <w:rPr>
          <w:bCs/>
          <w:sz w:val="18"/>
          <w:szCs w:val="18"/>
        </w:rPr>
      </w:pPr>
      <w:r w:rsidRPr="000A1320">
        <w:rPr>
          <w:bCs/>
          <w:sz w:val="18"/>
          <w:szCs w:val="18"/>
        </w:rPr>
        <w:t xml:space="preserve">Kapacita </w:t>
      </w:r>
      <w:proofErr w:type="spellStart"/>
      <w:r w:rsidRPr="000A1320">
        <w:rPr>
          <w:bCs/>
          <w:sz w:val="18"/>
          <w:szCs w:val="18"/>
        </w:rPr>
        <w:t>ZÚ</w:t>
      </w:r>
      <w:proofErr w:type="spellEnd"/>
      <w:r w:rsidRPr="000A1320">
        <w:rPr>
          <w:bCs/>
          <w:sz w:val="18"/>
          <w:szCs w:val="18"/>
        </w:rPr>
        <w:t xml:space="preserve"> je omezena. </w:t>
      </w:r>
    </w:p>
    <w:p w:rsidR="00475306" w:rsidRPr="000A1320" w:rsidRDefault="00475306" w:rsidP="000A1320">
      <w:pPr>
        <w:numPr>
          <w:ilvl w:val="0"/>
          <w:numId w:val="2"/>
        </w:numPr>
        <w:ind w:left="284" w:hanging="218"/>
        <w:jc w:val="both"/>
        <w:rPr>
          <w:bCs/>
          <w:sz w:val="18"/>
          <w:szCs w:val="18"/>
        </w:rPr>
      </w:pPr>
      <w:r>
        <w:rPr>
          <w:bCs/>
          <w:sz w:val="18"/>
          <w:szCs w:val="18"/>
        </w:rPr>
        <w:t xml:space="preserve">Svým podpisem ztvrzuji, že jsem se seznámil s pravidly </w:t>
      </w:r>
      <w:proofErr w:type="spellStart"/>
      <w:r>
        <w:rPr>
          <w:bCs/>
          <w:sz w:val="18"/>
          <w:szCs w:val="18"/>
        </w:rPr>
        <w:t>GDPR</w:t>
      </w:r>
      <w:proofErr w:type="spellEnd"/>
      <w:r>
        <w:rPr>
          <w:bCs/>
          <w:sz w:val="18"/>
          <w:szCs w:val="18"/>
        </w:rPr>
        <w:t xml:space="preserve">, které jsou přístupné na webových stránkách Domečku. </w:t>
      </w:r>
    </w:p>
    <w:p w:rsidR="007F7AAB" w:rsidRDefault="007F7AAB" w:rsidP="009707F5">
      <w:pPr>
        <w:rPr>
          <w:b/>
          <w:sz w:val="18"/>
          <w:szCs w:val="18"/>
        </w:rPr>
      </w:pPr>
    </w:p>
    <w:p w:rsidR="009707F5" w:rsidRDefault="00EE0616" w:rsidP="009707F5">
      <w:pPr>
        <w:rPr>
          <w:bCs/>
          <w:sz w:val="18"/>
          <w:szCs w:val="18"/>
        </w:rPr>
      </w:pPr>
      <w:r>
        <w:rPr>
          <w:b/>
          <w:sz w:val="18"/>
          <w:szCs w:val="18"/>
        </w:rPr>
        <w:t>V Chomutově</w:t>
      </w:r>
      <w:r w:rsidR="00475306">
        <w:rPr>
          <w:b/>
          <w:sz w:val="18"/>
          <w:szCs w:val="18"/>
        </w:rPr>
        <w:t xml:space="preserve"> </w:t>
      </w:r>
      <w:proofErr w:type="gramStart"/>
      <w:r w:rsidR="00475306">
        <w:rPr>
          <w:b/>
          <w:sz w:val="18"/>
          <w:szCs w:val="18"/>
        </w:rPr>
        <w:t>1.6.2020</w:t>
      </w:r>
      <w:proofErr w:type="gramEnd"/>
      <w:r w:rsidR="000A1320" w:rsidRPr="000A1320">
        <w:rPr>
          <w:b/>
          <w:sz w:val="18"/>
          <w:szCs w:val="18"/>
        </w:rPr>
        <w:t xml:space="preserve">                        </w:t>
      </w:r>
      <w:r w:rsidR="00093293">
        <w:rPr>
          <w:bCs/>
          <w:sz w:val="18"/>
          <w:szCs w:val="18"/>
        </w:rPr>
        <w:t>Radoslav Malarik</w:t>
      </w:r>
      <w:r w:rsidR="000A1320" w:rsidRPr="000A1320">
        <w:rPr>
          <w:bCs/>
          <w:sz w:val="18"/>
          <w:szCs w:val="18"/>
        </w:rPr>
        <w:t xml:space="preserve">, ředitel </w:t>
      </w:r>
      <w:proofErr w:type="spellStart"/>
      <w:r w:rsidR="000A1320" w:rsidRPr="000A1320">
        <w:rPr>
          <w:bCs/>
          <w:sz w:val="18"/>
          <w:szCs w:val="18"/>
        </w:rPr>
        <w:t>SVČ</w:t>
      </w:r>
      <w:proofErr w:type="spellEnd"/>
      <w:r w:rsidR="000A1320" w:rsidRPr="000A1320">
        <w:rPr>
          <w:bCs/>
          <w:sz w:val="18"/>
          <w:szCs w:val="18"/>
        </w:rPr>
        <w:t xml:space="preserve"> Domeček Chomutov</w:t>
      </w:r>
    </w:p>
    <w:p w:rsidR="009707F5" w:rsidRDefault="009707F5" w:rsidP="009707F5">
      <w:pPr>
        <w:rPr>
          <w:bCs/>
          <w:sz w:val="18"/>
          <w:szCs w:val="18"/>
        </w:rPr>
      </w:pPr>
    </w:p>
    <w:p w:rsidR="009707F5" w:rsidRPr="009707F5" w:rsidRDefault="009707F5" w:rsidP="009707F5">
      <w:pPr>
        <w:rPr>
          <w:b/>
          <w:bCs/>
          <w:sz w:val="18"/>
          <w:szCs w:val="18"/>
        </w:rPr>
      </w:pPr>
      <w:r>
        <w:rPr>
          <w:b/>
          <w:bCs/>
          <w:sz w:val="18"/>
          <w:szCs w:val="18"/>
        </w:rPr>
        <w:t>podpis účastníka zájmového vzdělávání nebo jeho zákonného zástupce:</w:t>
      </w:r>
      <w:r w:rsidR="00561A69">
        <w:rPr>
          <w:b/>
          <w:bCs/>
          <w:sz w:val="18"/>
          <w:szCs w:val="18"/>
        </w:rPr>
        <w:t xml:space="preserve"> _____________________________________________________</w:t>
      </w:r>
    </w:p>
    <w:sectPr w:rsidR="009707F5" w:rsidRPr="009707F5" w:rsidSect="00AB0B3D">
      <w:pgSz w:w="11906" w:h="16838"/>
      <w:pgMar w:top="820" w:right="707" w:bottom="567" w:left="851" w:header="708" w:footer="708" w:gutter="0"/>
      <w:cols w:space="28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549A3"/>
    <w:multiLevelType w:val="hybridMultilevel"/>
    <w:tmpl w:val="5A96B25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98124AB"/>
    <w:multiLevelType w:val="hybridMultilevel"/>
    <w:tmpl w:val="3B9C5EE4"/>
    <w:lvl w:ilvl="0" w:tplc="448C00D4">
      <w:start w:val="1"/>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242F5627"/>
    <w:multiLevelType w:val="hybridMultilevel"/>
    <w:tmpl w:val="E1DA0642"/>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 w15:restartNumberingAfterBreak="0">
    <w:nsid w:val="27CF635D"/>
    <w:multiLevelType w:val="hybridMultilevel"/>
    <w:tmpl w:val="CEAADEF4"/>
    <w:lvl w:ilvl="0" w:tplc="2A148E8A">
      <w:start w:val="3"/>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2A6B7A4F"/>
    <w:multiLevelType w:val="hybridMultilevel"/>
    <w:tmpl w:val="1904098E"/>
    <w:lvl w:ilvl="0" w:tplc="8B56F442">
      <w:start w:val="1"/>
      <w:numFmt w:val="decimal"/>
      <w:lvlText w:val="%1)"/>
      <w:lvlJc w:val="righ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 w15:restartNumberingAfterBreak="0">
    <w:nsid w:val="33D82CA5"/>
    <w:multiLevelType w:val="hybridMultilevel"/>
    <w:tmpl w:val="5A96B25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F1104B0"/>
    <w:multiLevelType w:val="hybridMultilevel"/>
    <w:tmpl w:val="D4AECAF4"/>
    <w:lvl w:ilvl="0" w:tplc="DD686644">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3"/>
  </w:num>
  <w:num w:numId="4">
    <w:abstractNumId w:val="2"/>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F80"/>
    <w:rsid w:val="00013A57"/>
    <w:rsid w:val="00093293"/>
    <w:rsid w:val="000A1320"/>
    <w:rsid w:val="000A429E"/>
    <w:rsid w:val="000C297B"/>
    <w:rsid w:val="000E0A48"/>
    <w:rsid w:val="001051D5"/>
    <w:rsid w:val="00116EC7"/>
    <w:rsid w:val="001473AB"/>
    <w:rsid w:val="00166FE7"/>
    <w:rsid w:val="001C19B6"/>
    <w:rsid w:val="001E000F"/>
    <w:rsid w:val="001E0702"/>
    <w:rsid w:val="00232D9F"/>
    <w:rsid w:val="00283BF8"/>
    <w:rsid w:val="002A1161"/>
    <w:rsid w:val="003073BC"/>
    <w:rsid w:val="003454FD"/>
    <w:rsid w:val="0037312A"/>
    <w:rsid w:val="00374A37"/>
    <w:rsid w:val="00380568"/>
    <w:rsid w:val="00390974"/>
    <w:rsid w:val="003C7C47"/>
    <w:rsid w:val="00401634"/>
    <w:rsid w:val="00401E6B"/>
    <w:rsid w:val="00451483"/>
    <w:rsid w:val="00474B74"/>
    <w:rsid w:val="00475306"/>
    <w:rsid w:val="004D0ACE"/>
    <w:rsid w:val="005000D5"/>
    <w:rsid w:val="00557D97"/>
    <w:rsid w:val="00561A69"/>
    <w:rsid w:val="005965F8"/>
    <w:rsid w:val="00615C40"/>
    <w:rsid w:val="00664465"/>
    <w:rsid w:val="006656C0"/>
    <w:rsid w:val="006716E2"/>
    <w:rsid w:val="006E5389"/>
    <w:rsid w:val="00742F13"/>
    <w:rsid w:val="00770DBE"/>
    <w:rsid w:val="007908C9"/>
    <w:rsid w:val="007C0D83"/>
    <w:rsid w:val="007C6022"/>
    <w:rsid w:val="007D2E13"/>
    <w:rsid w:val="007E231D"/>
    <w:rsid w:val="007F7AAB"/>
    <w:rsid w:val="00866D08"/>
    <w:rsid w:val="008A36E2"/>
    <w:rsid w:val="008A3F91"/>
    <w:rsid w:val="008B7961"/>
    <w:rsid w:val="008C0712"/>
    <w:rsid w:val="0094785D"/>
    <w:rsid w:val="009707F5"/>
    <w:rsid w:val="00987DDD"/>
    <w:rsid w:val="009907B0"/>
    <w:rsid w:val="0099084C"/>
    <w:rsid w:val="0099665C"/>
    <w:rsid w:val="009D30D3"/>
    <w:rsid w:val="009F3D85"/>
    <w:rsid w:val="00A015DF"/>
    <w:rsid w:val="00A415B8"/>
    <w:rsid w:val="00AB0B3D"/>
    <w:rsid w:val="00AE2559"/>
    <w:rsid w:val="00B46324"/>
    <w:rsid w:val="00B876AC"/>
    <w:rsid w:val="00BA1F80"/>
    <w:rsid w:val="00C1232B"/>
    <w:rsid w:val="00CE5EB1"/>
    <w:rsid w:val="00D75CD3"/>
    <w:rsid w:val="00DA08BB"/>
    <w:rsid w:val="00DA7C7D"/>
    <w:rsid w:val="00DD7CE1"/>
    <w:rsid w:val="00DE3731"/>
    <w:rsid w:val="00E06493"/>
    <w:rsid w:val="00E27B1F"/>
    <w:rsid w:val="00EC0D57"/>
    <w:rsid w:val="00EC3ADB"/>
    <w:rsid w:val="00EE0616"/>
    <w:rsid w:val="00F15C4F"/>
    <w:rsid w:val="00F274FE"/>
    <w:rsid w:val="00F60D1D"/>
    <w:rsid w:val="00F6250A"/>
    <w:rsid w:val="00F85F5A"/>
    <w:rsid w:val="00FA7659"/>
    <w:rsid w:val="00FD56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C87F47"/>
  <w15:docId w15:val="{49C5E1E9-A3D6-4E60-BC67-226F3E9C2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3">
    <w:name w:val="heading 3"/>
    <w:basedOn w:val="Normln"/>
    <w:next w:val="Normln"/>
    <w:link w:val="Nadpis3Char"/>
    <w:qFormat/>
    <w:rsid w:val="00FD56D3"/>
    <w:pPr>
      <w:keepNext/>
      <w:jc w:val="center"/>
      <w:outlineLvl w:val="2"/>
    </w:pPr>
    <w:rPr>
      <w:rFonts w:ascii="Arial" w:hAnsi="Arial" w:cs="Arial"/>
      <w:b/>
      <w:sz w:val="56"/>
      <w:szCs w:val="20"/>
    </w:rPr>
  </w:style>
  <w:style w:type="paragraph" w:styleId="Nadpis4">
    <w:name w:val="heading 4"/>
    <w:basedOn w:val="Normln"/>
    <w:next w:val="Normln"/>
    <w:link w:val="Nadpis4Char"/>
    <w:qFormat/>
    <w:rsid w:val="00FD56D3"/>
    <w:pPr>
      <w:keepNext/>
      <w:outlineLvl w:val="3"/>
    </w:pPr>
    <w:rPr>
      <w:rFonts w:ascii="Arial" w:hAnsi="Arial" w:cs="Arial"/>
      <w:b/>
      <w:sz w:val="32"/>
      <w:szCs w:val="20"/>
      <w:u w:val="single"/>
    </w:rPr>
  </w:style>
  <w:style w:type="paragraph" w:styleId="Nadpis5">
    <w:name w:val="heading 5"/>
    <w:basedOn w:val="Normln"/>
    <w:next w:val="Normln"/>
    <w:link w:val="Nadpis5Char"/>
    <w:qFormat/>
    <w:rsid w:val="00FD56D3"/>
    <w:pPr>
      <w:keepNext/>
      <w:jc w:val="center"/>
      <w:outlineLvl w:val="4"/>
    </w:pPr>
    <w:rPr>
      <w:rFonts w:ascii="Arial" w:hAnsi="Arial" w:cs="Arial"/>
      <w:b/>
      <w:bCs/>
      <w:sz w:val="26"/>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232D9F"/>
    <w:rPr>
      <w:color w:val="0000FF" w:themeColor="hyperlink"/>
      <w:u w:val="single"/>
    </w:rPr>
  </w:style>
  <w:style w:type="table" w:styleId="Mkatabulky">
    <w:name w:val="Table Grid"/>
    <w:basedOn w:val="Normlntabulka"/>
    <w:uiPriority w:val="39"/>
    <w:rsid w:val="007D2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Standardnpsmoodstavce"/>
    <w:link w:val="Nadpis3"/>
    <w:rsid w:val="00FD56D3"/>
    <w:rPr>
      <w:rFonts w:ascii="Arial" w:hAnsi="Arial" w:cs="Arial"/>
      <w:b/>
      <w:sz w:val="56"/>
    </w:rPr>
  </w:style>
  <w:style w:type="character" w:customStyle="1" w:styleId="Nadpis4Char">
    <w:name w:val="Nadpis 4 Char"/>
    <w:basedOn w:val="Standardnpsmoodstavce"/>
    <w:link w:val="Nadpis4"/>
    <w:rsid w:val="00FD56D3"/>
    <w:rPr>
      <w:rFonts w:ascii="Arial" w:hAnsi="Arial" w:cs="Arial"/>
      <w:b/>
      <w:sz w:val="32"/>
      <w:u w:val="single"/>
    </w:rPr>
  </w:style>
  <w:style w:type="character" w:customStyle="1" w:styleId="Nadpis5Char">
    <w:name w:val="Nadpis 5 Char"/>
    <w:basedOn w:val="Standardnpsmoodstavce"/>
    <w:link w:val="Nadpis5"/>
    <w:rsid w:val="00FD56D3"/>
    <w:rPr>
      <w:rFonts w:ascii="Arial" w:hAnsi="Arial" w:cs="Arial"/>
      <w:b/>
      <w:bCs/>
      <w:sz w:val="26"/>
    </w:rPr>
  </w:style>
  <w:style w:type="paragraph" w:styleId="Zkladntext3">
    <w:name w:val="Body Text 3"/>
    <w:basedOn w:val="Normln"/>
    <w:link w:val="Zkladntext3Char"/>
    <w:rsid w:val="00FD56D3"/>
    <w:pPr>
      <w:jc w:val="both"/>
    </w:pPr>
    <w:rPr>
      <w:rFonts w:ascii="Arial" w:hAnsi="Arial" w:cs="Arial"/>
      <w:bCs/>
      <w:szCs w:val="20"/>
    </w:rPr>
  </w:style>
  <w:style w:type="character" w:customStyle="1" w:styleId="Zkladntext3Char">
    <w:name w:val="Základní text 3 Char"/>
    <w:basedOn w:val="Standardnpsmoodstavce"/>
    <w:link w:val="Zkladntext3"/>
    <w:rsid w:val="00FD56D3"/>
    <w:rPr>
      <w:rFonts w:ascii="Arial" w:hAnsi="Arial" w:cs="Arial"/>
      <w:bCs/>
      <w:sz w:val="24"/>
    </w:rPr>
  </w:style>
  <w:style w:type="paragraph" w:styleId="Odstavecseseznamem">
    <w:name w:val="List Paragraph"/>
    <w:basedOn w:val="Normln"/>
    <w:uiPriority w:val="34"/>
    <w:qFormat/>
    <w:rsid w:val="009907B0"/>
    <w:pPr>
      <w:ind w:left="720"/>
      <w:contextualSpacing/>
    </w:pPr>
  </w:style>
  <w:style w:type="paragraph" w:styleId="Textbubliny">
    <w:name w:val="Balloon Text"/>
    <w:basedOn w:val="Normln"/>
    <w:link w:val="TextbublinyChar"/>
    <w:rsid w:val="003073BC"/>
    <w:rPr>
      <w:rFonts w:ascii="Tahoma" w:hAnsi="Tahoma" w:cs="Tahoma"/>
      <w:sz w:val="16"/>
      <w:szCs w:val="16"/>
    </w:rPr>
  </w:style>
  <w:style w:type="character" w:customStyle="1" w:styleId="TextbublinyChar">
    <w:name w:val="Text bubliny Char"/>
    <w:basedOn w:val="Standardnpsmoodstavce"/>
    <w:link w:val="Textbubliny"/>
    <w:rsid w:val="003073BC"/>
    <w:rPr>
      <w:rFonts w:ascii="Tahoma" w:hAnsi="Tahoma" w:cs="Tahoma"/>
      <w:sz w:val="16"/>
      <w:szCs w:val="16"/>
    </w:rPr>
  </w:style>
  <w:style w:type="character" w:styleId="Sledovanodkaz">
    <w:name w:val="FollowedHyperlink"/>
    <w:basedOn w:val="Standardnpsmoodstavce"/>
    <w:rsid w:val="00FA76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ditel@domecek-chomutov.cz" TargetMode="External"/><Relationship Id="rId3" Type="http://schemas.openxmlformats.org/officeDocument/2006/relationships/styles" Target="styles.xml"/><Relationship Id="rId7" Type="http://schemas.openxmlformats.org/officeDocument/2006/relationships/hyperlink" Target="http://www.domecek-chomutov.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FB724-A6A8-4A34-9158-4FE647CAE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857</Words>
  <Characters>5061</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Malarik</dc:creator>
  <cp:lastModifiedBy>Radoslav Malarik</cp:lastModifiedBy>
  <cp:revision>3</cp:revision>
  <cp:lastPrinted>2020-06-04T10:45:00Z</cp:lastPrinted>
  <dcterms:created xsi:type="dcterms:W3CDTF">2020-06-04T10:48:00Z</dcterms:created>
  <dcterms:modified xsi:type="dcterms:W3CDTF">2020-07-17T07:52:00Z</dcterms:modified>
</cp:coreProperties>
</file>